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ED2FA" w14:textId="5C754FAE" w:rsidR="003B78AA" w:rsidRDefault="003B78AA" w:rsidP="003B78AA">
      <w:pPr>
        <w:spacing w:after="0" w:line="240" w:lineRule="auto"/>
        <w:jc w:val="center"/>
      </w:pPr>
      <w:r>
        <w:t>SPECYFIKACJA TECHNICZNA WYKONANIA I ODBIORU ROBÓT</w:t>
      </w:r>
    </w:p>
    <w:p w14:paraId="20F0AA2C" w14:textId="77777777" w:rsidR="003B78AA" w:rsidRDefault="003B78AA" w:rsidP="003B78AA">
      <w:pPr>
        <w:spacing w:after="0" w:line="240" w:lineRule="auto"/>
        <w:jc w:val="center"/>
      </w:pPr>
      <w:r>
        <w:t>– OKŁADZINY Z PŁYTEK CERAMICZNYCH ŚCIAN I POSADZEK</w:t>
      </w:r>
    </w:p>
    <w:p w14:paraId="663048FA" w14:textId="77777777" w:rsidR="003B78AA" w:rsidRDefault="003B78AA" w:rsidP="003B78AA">
      <w:pPr>
        <w:spacing w:after="0" w:line="240" w:lineRule="auto"/>
        <w:jc w:val="center"/>
      </w:pPr>
    </w:p>
    <w:p w14:paraId="0E99EED8" w14:textId="77777777" w:rsidR="003B78AA" w:rsidRDefault="003B78AA" w:rsidP="003B78AA">
      <w:pPr>
        <w:spacing w:after="0" w:line="240" w:lineRule="auto"/>
        <w:jc w:val="center"/>
      </w:pPr>
    </w:p>
    <w:p w14:paraId="03B422E1" w14:textId="656C80E6" w:rsidR="003B78AA" w:rsidRDefault="003B78AA" w:rsidP="003B78AA">
      <w:pPr>
        <w:spacing w:after="0" w:line="240" w:lineRule="auto"/>
        <w:jc w:val="center"/>
      </w:pPr>
      <w:r>
        <w:t>SPECYFIKACJA TECHNICZNA WYKONANIA I ODBIORU ROBÓT</w:t>
      </w:r>
    </w:p>
    <w:p w14:paraId="30AAB70E" w14:textId="77777777" w:rsidR="003B78AA" w:rsidRDefault="003B78AA" w:rsidP="003B78AA">
      <w:pPr>
        <w:spacing w:after="0" w:line="240" w:lineRule="auto"/>
        <w:jc w:val="center"/>
      </w:pPr>
      <w:r>
        <w:t>Roboty budowlane (CPV: 45000000-7)</w:t>
      </w:r>
    </w:p>
    <w:p w14:paraId="203D5919" w14:textId="77777777" w:rsidR="003B78AA" w:rsidRDefault="003B78AA" w:rsidP="003B78AA">
      <w:pPr>
        <w:spacing w:after="0" w:line="240" w:lineRule="auto"/>
        <w:jc w:val="center"/>
      </w:pPr>
      <w:r>
        <w:t>Grupa: 45400000-1 Roboty wykończeniowe w zakresie obiektów budowlanych.</w:t>
      </w:r>
    </w:p>
    <w:p w14:paraId="6C8FD2B8" w14:textId="77777777" w:rsidR="003B78AA" w:rsidRDefault="003B78AA" w:rsidP="003B78AA">
      <w:pPr>
        <w:spacing w:after="0" w:line="240" w:lineRule="auto"/>
        <w:jc w:val="center"/>
      </w:pPr>
      <w:r>
        <w:t>Klasa: 45430000-0 Pokrywanie podłóg i ścian.</w:t>
      </w:r>
    </w:p>
    <w:p w14:paraId="6493D759" w14:textId="77777777" w:rsidR="003B78AA" w:rsidRDefault="003B78AA" w:rsidP="003B78AA">
      <w:pPr>
        <w:spacing w:after="0" w:line="240" w:lineRule="auto"/>
        <w:jc w:val="center"/>
      </w:pPr>
      <w:r>
        <w:t>Kategoria: 45432000-4 Kładzenie i wykładanie podłóg,</w:t>
      </w:r>
    </w:p>
    <w:p w14:paraId="16B970F0" w14:textId="77777777" w:rsidR="003B78AA" w:rsidRDefault="003B78AA" w:rsidP="003B78AA">
      <w:pPr>
        <w:spacing w:after="0" w:line="240" w:lineRule="auto"/>
        <w:jc w:val="center"/>
      </w:pPr>
      <w:r>
        <w:t>45431000-7 Kładzenie płytek</w:t>
      </w:r>
    </w:p>
    <w:p w14:paraId="632E6779" w14:textId="77777777" w:rsidR="003B78AA" w:rsidRDefault="003B78AA" w:rsidP="003B78AA">
      <w:pPr>
        <w:spacing w:after="0" w:line="240" w:lineRule="auto"/>
        <w:jc w:val="center"/>
      </w:pPr>
      <w:r>
        <w:t>45431100-8 Kładzenie terakoty</w:t>
      </w:r>
    </w:p>
    <w:p w14:paraId="06448752" w14:textId="77777777" w:rsidR="003B78AA" w:rsidRDefault="003B78AA" w:rsidP="003B78AA">
      <w:pPr>
        <w:spacing w:after="0" w:line="240" w:lineRule="auto"/>
        <w:jc w:val="center"/>
      </w:pPr>
      <w:r>
        <w:t xml:space="preserve">454-3 Posadzki </w:t>
      </w:r>
      <w:proofErr w:type="spellStart"/>
      <w:r>
        <w:t>gresowe</w:t>
      </w:r>
      <w:proofErr w:type="spellEnd"/>
    </w:p>
    <w:p w14:paraId="0755E5EC" w14:textId="77777777" w:rsidR="003B78AA" w:rsidRDefault="003B78AA" w:rsidP="003B78AA">
      <w:pPr>
        <w:spacing w:after="0" w:line="240" w:lineRule="auto"/>
      </w:pPr>
    </w:p>
    <w:p w14:paraId="0E07F9A8" w14:textId="5A764C31" w:rsidR="003B78AA" w:rsidRDefault="003B78AA" w:rsidP="003B78AA">
      <w:pPr>
        <w:spacing w:after="0" w:line="240" w:lineRule="auto"/>
      </w:pPr>
      <w:r>
        <w:t>1. Wstęp</w:t>
      </w:r>
    </w:p>
    <w:p w14:paraId="63016397" w14:textId="77777777" w:rsidR="003B78AA" w:rsidRDefault="003B78AA" w:rsidP="003B78AA">
      <w:pPr>
        <w:spacing w:after="0" w:line="240" w:lineRule="auto"/>
      </w:pPr>
      <w:r>
        <w:t>1.1.Przedmiot ST</w:t>
      </w:r>
    </w:p>
    <w:p w14:paraId="47569596" w14:textId="77777777" w:rsidR="003B78AA" w:rsidRDefault="003B78AA" w:rsidP="003B78AA">
      <w:pPr>
        <w:spacing w:after="0" w:line="240" w:lineRule="auto"/>
      </w:pPr>
      <w:r>
        <w:t>Przedmiotem niniejszej specyfikacji Technicznej są wymagania dotyczące wykonania i odbioru robót</w:t>
      </w:r>
    </w:p>
    <w:p w14:paraId="108B8E46" w14:textId="23C89199" w:rsidR="003B78AA" w:rsidRPr="00F216BD" w:rsidRDefault="003B78AA" w:rsidP="003B78AA">
      <w:pPr>
        <w:spacing w:after="0" w:line="240" w:lineRule="auto"/>
      </w:pPr>
      <w:r>
        <w:t xml:space="preserve">związanych z </w:t>
      </w:r>
      <w:r w:rsidRPr="00F216BD">
        <w:t>„Wykonanie prac budowlanych mających na celu dostosowanie łazienek w II Klinice Kardiologii do potrzeb osób z niepełnosprawnościami”</w:t>
      </w:r>
      <w:r>
        <w:t xml:space="preserve"> na terenie  </w:t>
      </w:r>
      <w:r w:rsidRPr="003B78AA">
        <w:t>Wojewódzk</w:t>
      </w:r>
      <w:r>
        <w:t>iego</w:t>
      </w:r>
      <w:r w:rsidRPr="003B78AA">
        <w:t xml:space="preserve"> Szpital</w:t>
      </w:r>
      <w:r>
        <w:t>a</w:t>
      </w:r>
      <w:r w:rsidRPr="003B78AA">
        <w:t xml:space="preserve"> Zespolon</w:t>
      </w:r>
      <w:r>
        <w:t>ego w Kielcach</w:t>
      </w:r>
      <w:r w:rsidRPr="003B78AA">
        <w:t>, ul. Grunwaldzka 45</w:t>
      </w:r>
      <w:r>
        <w:t xml:space="preserve"> </w:t>
      </w:r>
      <w:r w:rsidRPr="003B78AA">
        <w:t>woj. Świętokrzyskie</w:t>
      </w:r>
    </w:p>
    <w:p w14:paraId="1C227EFA" w14:textId="77777777" w:rsidR="003B78AA" w:rsidRDefault="003B78AA" w:rsidP="003B78AA">
      <w:pPr>
        <w:spacing w:after="0" w:line="240" w:lineRule="auto"/>
      </w:pPr>
    </w:p>
    <w:p w14:paraId="7D309533" w14:textId="608652C7" w:rsidR="003B78AA" w:rsidRDefault="003B78AA" w:rsidP="003B78AA">
      <w:pPr>
        <w:spacing w:after="0" w:line="240" w:lineRule="auto"/>
      </w:pPr>
      <w:r>
        <w:t>1.2. Zakres stosowania ST</w:t>
      </w:r>
    </w:p>
    <w:p w14:paraId="4BD8B8C4" w14:textId="77777777" w:rsidR="003B78AA" w:rsidRDefault="003B78AA" w:rsidP="003B78AA">
      <w:pPr>
        <w:spacing w:after="0" w:line="240" w:lineRule="auto"/>
      </w:pPr>
      <w:r>
        <w:t>ST jest stosowana jako dokument przetargowy i kontraktowy przy zlecaniu i realizacji robót</w:t>
      </w:r>
    </w:p>
    <w:p w14:paraId="54351F21" w14:textId="77777777" w:rsidR="003B78AA" w:rsidRDefault="003B78AA" w:rsidP="003B78AA">
      <w:pPr>
        <w:spacing w:after="0" w:line="240" w:lineRule="auto"/>
      </w:pPr>
      <w:r>
        <w:t>wymienionych w p.1.1.</w:t>
      </w:r>
    </w:p>
    <w:p w14:paraId="7FED36AA" w14:textId="77777777" w:rsidR="003B78AA" w:rsidRDefault="003B78AA" w:rsidP="003B78AA">
      <w:pPr>
        <w:spacing w:after="0" w:line="240" w:lineRule="auto"/>
      </w:pPr>
    </w:p>
    <w:p w14:paraId="14F80C5C" w14:textId="726DF8C3" w:rsidR="003B78AA" w:rsidRDefault="003B78AA" w:rsidP="003B78AA">
      <w:pPr>
        <w:spacing w:after="0" w:line="240" w:lineRule="auto"/>
      </w:pPr>
      <w:r>
        <w:t>1.3. Zakres robót ujętych w ST:</w:t>
      </w:r>
    </w:p>
    <w:p w14:paraId="0AFED0F5" w14:textId="77777777" w:rsidR="003B78AA" w:rsidRDefault="003B78AA" w:rsidP="003B78AA">
      <w:pPr>
        <w:spacing w:after="0" w:line="240" w:lineRule="auto"/>
      </w:pPr>
      <w:r>
        <w:t>Ustalenia zawarte w niniejszej specyfikacji dotyczą zasad prowadzenia robót związanych z</w:t>
      </w:r>
    </w:p>
    <w:p w14:paraId="6CA30EEF" w14:textId="77777777" w:rsidR="003B78AA" w:rsidRDefault="003B78AA" w:rsidP="003B78AA">
      <w:pPr>
        <w:spacing w:after="0" w:line="240" w:lineRule="auto"/>
      </w:pPr>
      <w:r>
        <w:t>wykonaniem:</w:t>
      </w:r>
    </w:p>
    <w:p w14:paraId="4680CF0D" w14:textId="48D30FE3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skucia, zerwania okładzin ściennych, posadzkowych istniejących,</w:t>
      </w:r>
    </w:p>
    <w:p w14:paraId="5693F2AC" w14:textId="1FEB79E0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izolacji przeciwwilgociowej</w:t>
      </w:r>
    </w:p>
    <w:p w14:paraId="04D19F3B" w14:textId="085C7118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 xml:space="preserve">wykonanie podkładu </w:t>
      </w:r>
      <w:proofErr w:type="spellStart"/>
      <w:r>
        <w:t>podposadzkowego</w:t>
      </w:r>
      <w:proofErr w:type="spellEnd"/>
      <w:r>
        <w:t>,</w:t>
      </w:r>
    </w:p>
    <w:p w14:paraId="78D65FBD" w14:textId="7C438E12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wyrównania powierzchni po rozbiórce,</w:t>
      </w:r>
    </w:p>
    <w:p w14:paraId="5323D689" w14:textId="27A22D57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wykonania okładzin z płytek podłogowych (gres techniczny, terakota), ściennych (glazura),</w:t>
      </w:r>
    </w:p>
    <w:p w14:paraId="20EA2FCC" w14:textId="35CEA9B8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wywiezienie całości gruzu z terenu budowy,</w:t>
      </w:r>
    </w:p>
    <w:p w14:paraId="53385969" w14:textId="77777777" w:rsidR="003B78AA" w:rsidRDefault="003B78AA" w:rsidP="003B78AA">
      <w:pPr>
        <w:spacing w:after="0" w:line="240" w:lineRule="auto"/>
      </w:pPr>
      <w:r>
        <w:t>Zakres robót – na podstawie przedmiaru, który stanowi materiał pomocniczy dla wykonawcy do</w:t>
      </w:r>
    </w:p>
    <w:p w14:paraId="33CAE2BE" w14:textId="77777777" w:rsidR="003B78AA" w:rsidRDefault="003B78AA" w:rsidP="003B78AA">
      <w:pPr>
        <w:spacing w:after="0" w:line="240" w:lineRule="auto"/>
      </w:pPr>
      <w:r>
        <w:t>obliczenia ceny oferty. Wykonawca powinien dokonać wizji lokalnej w obiekcie.</w:t>
      </w:r>
    </w:p>
    <w:p w14:paraId="096493F2" w14:textId="77777777" w:rsidR="003B78AA" w:rsidRDefault="003B78AA" w:rsidP="003B78AA">
      <w:pPr>
        <w:spacing w:after="0" w:line="240" w:lineRule="auto"/>
      </w:pPr>
    </w:p>
    <w:p w14:paraId="09696573" w14:textId="4A571244" w:rsidR="003B78AA" w:rsidRDefault="003B78AA" w:rsidP="003B78AA">
      <w:pPr>
        <w:spacing w:after="0" w:line="240" w:lineRule="auto"/>
      </w:pPr>
      <w:r>
        <w:t>1.4.Określenia podstawowe dotyczące robót</w:t>
      </w:r>
    </w:p>
    <w:p w14:paraId="2B6598C3" w14:textId="77777777" w:rsidR="003B78AA" w:rsidRDefault="003B78AA" w:rsidP="003B78AA">
      <w:pPr>
        <w:spacing w:after="0" w:line="240" w:lineRule="auto"/>
      </w:pPr>
      <w:r>
        <w:t>Określenia podane w niniejszej ST są zgodne z obowiązującymi normami i wytycznymi.</w:t>
      </w:r>
    </w:p>
    <w:p w14:paraId="0FF97DE3" w14:textId="77777777" w:rsidR="003B78AA" w:rsidRDefault="003B78AA" w:rsidP="003B78AA">
      <w:pPr>
        <w:spacing w:after="0" w:line="240" w:lineRule="auto"/>
      </w:pPr>
    </w:p>
    <w:p w14:paraId="73A23C37" w14:textId="728C6B33" w:rsidR="003B78AA" w:rsidRDefault="003B78AA" w:rsidP="003B78AA">
      <w:pPr>
        <w:spacing w:after="0" w:line="240" w:lineRule="auto"/>
      </w:pPr>
      <w:r>
        <w:t>1.5. Ogólne wymagania dotyczące robót</w:t>
      </w:r>
    </w:p>
    <w:p w14:paraId="31ECFFD8" w14:textId="77777777" w:rsidR="003B78AA" w:rsidRDefault="003B78AA" w:rsidP="003B78AA">
      <w:pPr>
        <w:spacing w:after="0" w:line="240" w:lineRule="auto"/>
      </w:pPr>
      <w:r>
        <w:t>Wykonawca jest odpowiedzialny za jakość robót i ich zgodność z Dokumentacją Projektową, ST</w:t>
      </w:r>
    </w:p>
    <w:p w14:paraId="6C1FD0AA" w14:textId="77777777" w:rsidR="003B78AA" w:rsidRDefault="003B78AA" w:rsidP="003B78AA">
      <w:pPr>
        <w:spacing w:after="0" w:line="240" w:lineRule="auto"/>
      </w:pPr>
      <w:r>
        <w:t>i poleceniami Inspektora Nadzoru. Ogólne wymagania podano w ST.00.00.00-część ogólna.</w:t>
      </w:r>
    </w:p>
    <w:p w14:paraId="6D11A618" w14:textId="77777777" w:rsidR="003B78AA" w:rsidRDefault="003B78AA" w:rsidP="003B78AA">
      <w:pPr>
        <w:spacing w:after="0" w:line="240" w:lineRule="auto"/>
      </w:pPr>
    </w:p>
    <w:p w14:paraId="1B9509BD" w14:textId="715F38C4" w:rsidR="003B78AA" w:rsidRDefault="003B78AA" w:rsidP="003B78AA">
      <w:pPr>
        <w:spacing w:after="0" w:line="240" w:lineRule="auto"/>
      </w:pPr>
      <w:r>
        <w:t>2. Materiały</w:t>
      </w:r>
    </w:p>
    <w:p w14:paraId="3FA3546D" w14:textId="77777777" w:rsidR="003B78AA" w:rsidRDefault="003B78AA" w:rsidP="003B78AA">
      <w:pPr>
        <w:spacing w:after="0" w:line="240" w:lineRule="auto"/>
      </w:pPr>
      <w:r>
        <w:t>2.1 Określenia podstawowe</w:t>
      </w:r>
    </w:p>
    <w:p w14:paraId="77EABF59" w14:textId="77777777" w:rsidR="003B78AA" w:rsidRDefault="003B78AA" w:rsidP="003B78AA">
      <w:pPr>
        <w:spacing w:after="0" w:line="240" w:lineRule="auto"/>
      </w:pPr>
      <w:r>
        <w:t>Określenia i nazewnictwo użyte w niniejszej specyfikacji technicznej ST są zgodne z obowiązującymi</w:t>
      </w:r>
    </w:p>
    <w:p w14:paraId="03BBACCD" w14:textId="77777777" w:rsidR="003B78AA" w:rsidRDefault="003B78AA" w:rsidP="003B78AA">
      <w:pPr>
        <w:spacing w:after="0" w:line="240" w:lineRule="auto"/>
      </w:pPr>
      <w:r>
        <w:t>podanymi w normach PN i przepisach Prawa budowlanego.</w:t>
      </w:r>
    </w:p>
    <w:p w14:paraId="51E0E480" w14:textId="77777777" w:rsidR="003B78AA" w:rsidRDefault="003B78AA" w:rsidP="003B78AA">
      <w:pPr>
        <w:spacing w:after="0" w:line="240" w:lineRule="auto"/>
      </w:pPr>
      <w:r>
        <w:t>posadzka – wierzchnia warstwa stropu stanowiąca wykończenie jego powierzchni</w:t>
      </w:r>
    </w:p>
    <w:p w14:paraId="3BAAECE6" w14:textId="77777777" w:rsidR="003B78AA" w:rsidRDefault="003B78AA" w:rsidP="003B78AA">
      <w:pPr>
        <w:spacing w:after="0" w:line="240" w:lineRule="auto"/>
      </w:pPr>
      <w:r>
        <w:t>podłoże – element konstrukcji budynku, na którym ułożona jest podłoga,</w:t>
      </w:r>
    </w:p>
    <w:p w14:paraId="274F0AB3" w14:textId="77777777" w:rsidR="003B78AA" w:rsidRDefault="003B78AA" w:rsidP="003B78AA">
      <w:pPr>
        <w:spacing w:after="0" w:line="240" w:lineRule="auto"/>
      </w:pPr>
      <w:r>
        <w:t>podkład betonowy – wykonany z betonu , o określonej grubości, wytrzymałości i suchości, na którym</w:t>
      </w:r>
    </w:p>
    <w:p w14:paraId="1E5A3205" w14:textId="77777777" w:rsidR="003B78AA" w:rsidRDefault="003B78AA" w:rsidP="003B78AA">
      <w:pPr>
        <w:spacing w:after="0" w:line="240" w:lineRule="auto"/>
      </w:pPr>
      <w:r>
        <w:t>wykonuje się posadzkę żywiczną</w:t>
      </w:r>
    </w:p>
    <w:p w14:paraId="053DBE1D" w14:textId="77777777" w:rsidR="003B78AA" w:rsidRDefault="003B78AA" w:rsidP="003B78AA">
      <w:pPr>
        <w:spacing w:after="0" w:line="240" w:lineRule="auto"/>
      </w:pPr>
      <w:r>
        <w:lastRenderedPageBreak/>
        <w:t>wykładzina – suche pokrycie dowolnej wewnętrznej powierzchni budynku.</w:t>
      </w:r>
    </w:p>
    <w:p w14:paraId="2CB31F46" w14:textId="77777777" w:rsidR="003B78AA" w:rsidRDefault="003B78AA" w:rsidP="003B78AA">
      <w:pPr>
        <w:spacing w:after="0" w:line="240" w:lineRule="auto"/>
      </w:pPr>
      <w:r>
        <w:t>okładzina – pionowe lub prawie pionowe, nienośne pokrycie konstrukcji.</w:t>
      </w:r>
    </w:p>
    <w:p w14:paraId="6A33C8DC" w14:textId="77777777" w:rsidR="003B78AA" w:rsidRDefault="003B78AA" w:rsidP="003B78AA">
      <w:pPr>
        <w:spacing w:after="0" w:line="240" w:lineRule="auto"/>
      </w:pPr>
    </w:p>
    <w:p w14:paraId="6EC397DE" w14:textId="591DE053" w:rsidR="003B78AA" w:rsidRDefault="003B78AA" w:rsidP="003B78AA">
      <w:pPr>
        <w:spacing w:after="0" w:line="240" w:lineRule="auto"/>
      </w:pPr>
      <w:r>
        <w:t>2.2 Zastosowane materiały budowlane powinny posiadać atest higieniczny, certyfikaty, oceny</w:t>
      </w:r>
    </w:p>
    <w:p w14:paraId="60A61EE0" w14:textId="77777777" w:rsidR="003B78AA" w:rsidRDefault="003B78AA" w:rsidP="003B78AA">
      <w:pPr>
        <w:spacing w:after="0" w:line="240" w:lineRule="auto"/>
      </w:pPr>
      <w:r>
        <w:t>higieniczne i aprobaty techniczne zgodne z PN. Materiały do wykonania posadzek muszą posiadać</w:t>
      </w:r>
    </w:p>
    <w:p w14:paraId="5FFB61B2" w14:textId="77777777" w:rsidR="003B78AA" w:rsidRDefault="003B78AA" w:rsidP="003B78AA">
      <w:pPr>
        <w:spacing w:after="0" w:line="240" w:lineRule="auto"/>
      </w:pPr>
      <w:r>
        <w:t>atesty do zastosowań w budynkach użyteczności publicznej.</w:t>
      </w:r>
    </w:p>
    <w:p w14:paraId="20B9F642" w14:textId="77777777" w:rsidR="003B78AA" w:rsidRDefault="003B78AA" w:rsidP="003B78AA">
      <w:pPr>
        <w:spacing w:after="0" w:line="240" w:lineRule="auto"/>
      </w:pPr>
    </w:p>
    <w:p w14:paraId="36C7D2C8" w14:textId="5FAD91A9" w:rsidR="003B78AA" w:rsidRDefault="003B78AA" w:rsidP="003B78AA">
      <w:pPr>
        <w:spacing w:after="0" w:line="240" w:lineRule="auto"/>
      </w:pPr>
      <w:r w:rsidRPr="003B78AA">
        <w:rPr>
          <w:u w:val="single"/>
        </w:rPr>
        <w:t>Płytki ceramiczne 30x30cm</w:t>
      </w:r>
      <w:r>
        <w:t xml:space="preserve"> – gres techniczny (korytarz), terakota (sale lekcyjne)</w:t>
      </w:r>
    </w:p>
    <w:p w14:paraId="2AEE0857" w14:textId="77777777" w:rsidR="003B78AA" w:rsidRDefault="003B78AA" w:rsidP="003B78AA">
      <w:pPr>
        <w:spacing w:after="0" w:line="240" w:lineRule="auto"/>
      </w:pPr>
      <w:r>
        <w:t>- odporność na ścieranie (PEI skala 5)</w:t>
      </w:r>
    </w:p>
    <w:p w14:paraId="08C2C89A" w14:textId="77777777" w:rsidR="003B78AA" w:rsidRDefault="003B78AA" w:rsidP="003B78AA">
      <w:pPr>
        <w:spacing w:after="0" w:line="240" w:lineRule="auto"/>
      </w:pPr>
      <w:r>
        <w:t>- odporność na plamienie (klasa min. 4)</w:t>
      </w:r>
    </w:p>
    <w:p w14:paraId="33966B00" w14:textId="77777777" w:rsidR="003B78AA" w:rsidRDefault="003B78AA" w:rsidP="003B78AA">
      <w:pPr>
        <w:spacing w:after="0" w:line="240" w:lineRule="auto"/>
      </w:pPr>
      <w:r>
        <w:t>- nasiąkliwość wodna E – 10%</w:t>
      </w:r>
    </w:p>
    <w:p w14:paraId="2C93BB8A" w14:textId="77777777" w:rsidR="003B78AA" w:rsidRDefault="003B78AA" w:rsidP="003B78AA">
      <w:pPr>
        <w:spacing w:after="0" w:line="240" w:lineRule="auto"/>
      </w:pPr>
      <w:r>
        <w:t>- płytki przeciwpoślizgowe klasy min. R11 wg DIN 51130,</w:t>
      </w:r>
    </w:p>
    <w:p w14:paraId="3A8E5D1F" w14:textId="77777777" w:rsidR="003B78AA" w:rsidRDefault="003B78AA" w:rsidP="003B78AA">
      <w:pPr>
        <w:spacing w:after="0" w:line="240" w:lineRule="auto"/>
      </w:pPr>
      <w:r>
        <w:t>- wytrzymałość na zginanie min 35 N/mm 2</w:t>
      </w:r>
    </w:p>
    <w:p w14:paraId="02974CC0" w14:textId="77777777" w:rsidR="003B78AA" w:rsidRDefault="003B78AA" w:rsidP="003B78AA">
      <w:pPr>
        <w:spacing w:after="0" w:line="240" w:lineRule="auto"/>
      </w:pPr>
      <w:r>
        <w:t>- na schodach zastosować płytki ryflowane,</w:t>
      </w:r>
    </w:p>
    <w:p w14:paraId="5781E517" w14:textId="77777777" w:rsidR="003B78AA" w:rsidRDefault="003B78AA" w:rsidP="003B78AA">
      <w:pPr>
        <w:spacing w:after="0" w:line="240" w:lineRule="auto"/>
      </w:pPr>
    </w:p>
    <w:p w14:paraId="0168171A" w14:textId="1929111B" w:rsidR="003B78AA" w:rsidRDefault="003B78AA" w:rsidP="003B78AA">
      <w:pPr>
        <w:spacing w:after="0" w:line="240" w:lineRule="auto"/>
      </w:pPr>
      <w:r w:rsidRPr="003B78AA">
        <w:rPr>
          <w:u w:val="single"/>
        </w:rPr>
        <w:t>Płytki ceramiczne ścienne 30x30cm</w:t>
      </w:r>
      <w:r>
        <w:t xml:space="preserve"> – glazura PN-EN 177:1999, i PN- EN 178:1998</w:t>
      </w:r>
    </w:p>
    <w:p w14:paraId="114B0084" w14:textId="77777777" w:rsidR="003B78AA" w:rsidRDefault="003B78AA" w:rsidP="003B78AA">
      <w:pPr>
        <w:spacing w:after="0" w:line="240" w:lineRule="auto"/>
      </w:pPr>
      <w:r>
        <w:t>- barwa – wg wzorca producenta</w:t>
      </w:r>
    </w:p>
    <w:p w14:paraId="055F77AE" w14:textId="77777777" w:rsidR="003B78AA" w:rsidRDefault="003B78AA" w:rsidP="003B78AA">
      <w:pPr>
        <w:spacing w:after="0" w:line="240" w:lineRule="auto"/>
      </w:pPr>
      <w:r>
        <w:t>- nasiąkliwość po wypaleniu 10-24 %</w:t>
      </w:r>
    </w:p>
    <w:p w14:paraId="3A7F099C" w14:textId="77777777" w:rsidR="003B78AA" w:rsidRDefault="003B78AA" w:rsidP="003B78AA">
      <w:pPr>
        <w:spacing w:after="0" w:line="240" w:lineRule="auto"/>
      </w:pPr>
      <w:r>
        <w:t xml:space="preserve">- wytrzymałość na zginanie nie mniejsza niż 10,0 </w:t>
      </w:r>
      <w:proofErr w:type="spellStart"/>
      <w:r>
        <w:t>MPa</w:t>
      </w:r>
      <w:proofErr w:type="spellEnd"/>
    </w:p>
    <w:p w14:paraId="36A088EF" w14:textId="77777777" w:rsidR="003B78AA" w:rsidRDefault="003B78AA" w:rsidP="003B78AA">
      <w:pPr>
        <w:spacing w:after="0" w:line="240" w:lineRule="auto"/>
      </w:pPr>
      <w:r>
        <w:t xml:space="preserve">- odporność szkliwa na pęknięcia włoskowate nie mniej niż 160 </w:t>
      </w:r>
      <w:proofErr w:type="spellStart"/>
      <w:r>
        <w:t>st</w:t>
      </w:r>
      <w:proofErr w:type="spellEnd"/>
      <w:r>
        <w:t xml:space="preserve"> C.</w:t>
      </w:r>
    </w:p>
    <w:p w14:paraId="47B20E04" w14:textId="77777777" w:rsidR="003B78AA" w:rsidRDefault="003B78AA" w:rsidP="003B78AA">
      <w:pPr>
        <w:spacing w:after="0" w:line="240" w:lineRule="auto"/>
      </w:pPr>
      <w:r>
        <w:t>- płytki zostaną zaproponowane przez wykonawcę i zaakceptowane przez Zamawiającego.</w:t>
      </w:r>
    </w:p>
    <w:p w14:paraId="535841B0" w14:textId="77777777" w:rsidR="003B78AA" w:rsidRDefault="003B78AA" w:rsidP="003B78AA">
      <w:pPr>
        <w:spacing w:after="0" w:line="240" w:lineRule="auto"/>
      </w:pPr>
    </w:p>
    <w:p w14:paraId="14D09D73" w14:textId="2D3E8A9C" w:rsidR="003B78AA" w:rsidRPr="003B78AA" w:rsidRDefault="003B78AA" w:rsidP="003B78AA">
      <w:pPr>
        <w:spacing w:after="0" w:line="240" w:lineRule="auto"/>
        <w:rPr>
          <w:u w:val="single"/>
        </w:rPr>
      </w:pPr>
      <w:r w:rsidRPr="003B78AA">
        <w:rPr>
          <w:u w:val="single"/>
        </w:rPr>
        <w:t>Klej do płytek</w:t>
      </w:r>
    </w:p>
    <w:p w14:paraId="22351122" w14:textId="77777777" w:rsidR="003B78AA" w:rsidRDefault="003B78AA" w:rsidP="003B78AA">
      <w:pPr>
        <w:spacing w:after="0" w:line="240" w:lineRule="auto"/>
      </w:pPr>
      <w:r>
        <w:t>- Elastyczna zaprawa klejowa o podwyższonej przyczepności i elastyczności, charakteryzuje się dobrą</w:t>
      </w:r>
    </w:p>
    <w:p w14:paraId="68DEFC59" w14:textId="77777777" w:rsidR="003B78AA" w:rsidRDefault="003B78AA" w:rsidP="003B78AA">
      <w:pPr>
        <w:spacing w:after="0" w:line="240" w:lineRule="auto"/>
      </w:pPr>
      <w:r>
        <w:t>przyczepnością do podłoża i płytek, stabilnością na powierzchniach pionowych (brak spływu)</w:t>
      </w:r>
    </w:p>
    <w:p w14:paraId="4D83C89C" w14:textId="77777777" w:rsidR="003B78AA" w:rsidRDefault="003B78AA" w:rsidP="003B78AA">
      <w:pPr>
        <w:spacing w:after="0" w:line="240" w:lineRule="auto"/>
      </w:pPr>
      <w:r>
        <w:t>- Wyrób zgodny z : PN-EN 12004</w:t>
      </w:r>
    </w:p>
    <w:p w14:paraId="53B3E030" w14:textId="77777777" w:rsidR="003B78AA" w:rsidRDefault="003B78AA" w:rsidP="003B78AA">
      <w:pPr>
        <w:spacing w:after="0" w:line="240" w:lineRule="auto"/>
      </w:pPr>
      <w:r>
        <w:t>- Klasa wg EN 12004 C1T</w:t>
      </w:r>
    </w:p>
    <w:p w14:paraId="36AC7146" w14:textId="77777777" w:rsidR="003B78AA" w:rsidRDefault="003B78AA" w:rsidP="003B78AA">
      <w:pPr>
        <w:spacing w:after="0" w:line="240" w:lineRule="auto"/>
      </w:pPr>
      <w:r>
        <w:t>- Przyczepność początkowa ≥0,5 N/mm2</w:t>
      </w:r>
    </w:p>
    <w:p w14:paraId="60C6D1DF" w14:textId="77777777" w:rsidR="003B78AA" w:rsidRDefault="003B78AA" w:rsidP="003B78AA">
      <w:pPr>
        <w:spacing w:after="0" w:line="240" w:lineRule="auto"/>
      </w:pPr>
    </w:p>
    <w:p w14:paraId="10824A1F" w14:textId="7BDCCD8F" w:rsidR="003B78AA" w:rsidRDefault="003B78AA" w:rsidP="003B78AA">
      <w:pPr>
        <w:spacing w:after="0" w:line="240" w:lineRule="auto"/>
      </w:pPr>
      <w:r w:rsidRPr="003B78AA">
        <w:rPr>
          <w:u w:val="single"/>
        </w:rPr>
        <w:t>Fuga elastyczna</w:t>
      </w:r>
      <w:r>
        <w:t xml:space="preserve"> Cementowa, szybkowiążąca, elastyczna zaprawa fugowa, odporna na wodę i</w:t>
      </w:r>
    </w:p>
    <w:p w14:paraId="716249DF" w14:textId="77777777" w:rsidR="003B78AA" w:rsidRDefault="003B78AA" w:rsidP="003B78AA">
      <w:pPr>
        <w:spacing w:after="0" w:line="240" w:lineRule="auto"/>
      </w:pPr>
      <w:r>
        <w:t>zabrudzenia - zgodna z CG2 wg PN-EN 13888 ( kolorystyka taka sama jak płytek )</w:t>
      </w:r>
    </w:p>
    <w:p w14:paraId="0DA63C6C" w14:textId="77777777" w:rsidR="003B78AA" w:rsidRDefault="003B78AA" w:rsidP="003B78AA">
      <w:pPr>
        <w:spacing w:after="0" w:line="240" w:lineRule="auto"/>
      </w:pPr>
    </w:p>
    <w:p w14:paraId="62B8DC35" w14:textId="466E39A5" w:rsidR="003B78AA" w:rsidRPr="003B78AA" w:rsidRDefault="003B78AA" w:rsidP="003B78AA">
      <w:pPr>
        <w:spacing w:after="0" w:line="240" w:lineRule="auto"/>
        <w:rPr>
          <w:u w:val="single"/>
        </w:rPr>
      </w:pPr>
      <w:r w:rsidRPr="003B78AA">
        <w:rPr>
          <w:u w:val="single"/>
        </w:rPr>
        <w:t>Folia w płynie</w:t>
      </w:r>
    </w:p>
    <w:p w14:paraId="68E4C22E" w14:textId="77777777" w:rsidR="003B78AA" w:rsidRDefault="003B78AA" w:rsidP="003B78AA">
      <w:pPr>
        <w:spacing w:after="0" w:line="240" w:lineRule="auto"/>
      </w:pPr>
      <w:r>
        <w:t xml:space="preserve">Służy do </w:t>
      </w:r>
      <w:proofErr w:type="spellStart"/>
      <w:r>
        <w:t>bezspoinowego</w:t>
      </w:r>
      <w:proofErr w:type="spellEnd"/>
      <w:r>
        <w:t xml:space="preserve"> uszczelniania na zewnątrz i wewnątrz budynków nasiąkliwych i porowatych</w:t>
      </w:r>
    </w:p>
    <w:p w14:paraId="2AFA5241" w14:textId="77777777" w:rsidR="003B78AA" w:rsidRDefault="003B78AA" w:rsidP="003B78AA">
      <w:pPr>
        <w:spacing w:after="0" w:line="240" w:lineRule="auto"/>
      </w:pPr>
      <w:r>
        <w:t>podłoży mineralnych przed szkodliwym oddziaływaniem wilgoci i przepływającą bezciśnieniowo wodą.</w:t>
      </w:r>
    </w:p>
    <w:p w14:paraId="60323E89" w14:textId="77777777" w:rsidR="003B78AA" w:rsidRDefault="003B78AA" w:rsidP="003B78AA">
      <w:pPr>
        <w:spacing w:after="0" w:line="240" w:lineRule="auto"/>
      </w:pPr>
      <w:r>
        <w:t>Stosowana jest do wykonywania szczelnej, elastycznej powłoki przed przyklejaniem okładzin z płytek</w:t>
      </w:r>
    </w:p>
    <w:p w14:paraId="0295ED15" w14:textId="77777777" w:rsidR="003B78AA" w:rsidRDefault="003B78AA" w:rsidP="003B78AA">
      <w:pPr>
        <w:spacing w:after="0" w:line="240" w:lineRule="auto"/>
      </w:pPr>
      <w:r>
        <w:t>ceramicznych na balkonach, tarasach, ścianach zewnętrznych i fundamentowych oraz w</w:t>
      </w:r>
    </w:p>
    <w:p w14:paraId="4CB4F3E7" w14:textId="77777777" w:rsidR="003B78AA" w:rsidRDefault="003B78AA" w:rsidP="003B78AA">
      <w:pPr>
        <w:spacing w:after="0" w:line="240" w:lineRule="auto"/>
      </w:pPr>
      <w:r>
        <w:t>pomieszczeniach narażonych na czasowe zawilgocenie (jak np. kuchnie, łazienki, kabiny prysznicowe,</w:t>
      </w:r>
    </w:p>
    <w:p w14:paraId="54FDC461" w14:textId="77777777" w:rsidR="003B78AA" w:rsidRDefault="003B78AA" w:rsidP="003B78AA">
      <w:pPr>
        <w:spacing w:after="0" w:line="240" w:lineRule="auto"/>
      </w:pPr>
      <w:r>
        <w:t>pralnie). Folię w płynie można stosować na podłoża betonowe, jastrychy cementowe i anhydrytowe (w</w:t>
      </w:r>
    </w:p>
    <w:p w14:paraId="26639774" w14:textId="77777777" w:rsidR="003B78AA" w:rsidRDefault="003B78AA" w:rsidP="003B78AA">
      <w:pPr>
        <w:spacing w:after="0" w:line="240" w:lineRule="auto"/>
      </w:pPr>
      <w:r>
        <w:t>tym również grzejne), mury ceglane wykonane na pełną spoinę, tynki cementowe i cementowo-</w:t>
      </w:r>
    </w:p>
    <w:p w14:paraId="55B60B4A" w14:textId="77777777" w:rsidR="003B78AA" w:rsidRDefault="003B78AA" w:rsidP="003B78AA">
      <w:pPr>
        <w:spacing w:after="0" w:line="240" w:lineRule="auto"/>
      </w:pPr>
      <w:r>
        <w:t>wapienne, a także tynki gipsowe, płyty gipsowo-kartonowe i drewnopochodne.</w:t>
      </w:r>
    </w:p>
    <w:p w14:paraId="72F519F1" w14:textId="77777777" w:rsidR="003B78AA" w:rsidRDefault="003B78AA" w:rsidP="003B78AA">
      <w:pPr>
        <w:spacing w:after="0" w:line="240" w:lineRule="auto"/>
      </w:pPr>
    </w:p>
    <w:p w14:paraId="43DC0108" w14:textId="3D68A7AB" w:rsidR="003B78AA" w:rsidRDefault="003B78AA" w:rsidP="003B78AA">
      <w:pPr>
        <w:spacing w:after="0" w:line="240" w:lineRule="auto"/>
      </w:pPr>
      <w:r>
        <w:t>Dane techniczne:</w:t>
      </w:r>
    </w:p>
    <w:p w14:paraId="6A206001" w14:textId="295004EF" w:rsidR="003B78AA" w:rsidRDefault="003B78AA" w:rsidP="003B78AA">
      <w:pPr>
        <w:spacing w:after="0" w:line="240" w:lineRule="auto"/>
      </w:pPr>
      <w:r>
        <w:t>Temperatura stosowania: od +5°C do +25°C</w:t>
      </w:r>
    </w:p>
    <w:p w14:paraId="770FE6DE" w14:textId="635E21D3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Temperatura podłoża od +5°Cdo +25°C</w:t>
      </w:r>
    </w:p>
    <w:p w14:paraId="3818D10E" w14:textId="3B5E3AC4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Minimalna grubość powłoki: 1,5 mm</w:t>
      </w:r>
    </w:p>
    <w:p w14:paraId="2B18CA0C" w14:textId="321BB17F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Czas schnięcia pierwszej warstwy: min. 6 h</w:t>
      </w:r>
    </w:p>
    <w:p w14:paraId="710BFE88" w14:textId="07D1D2EE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Czas całkowitego utwardzenia powłoki: min. 24 h</w:t>
      </w:r>
    </w:p>
    <w:p w14:paraId="74308EE1" w14:textId="631EF672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Przyklejanie płytek ceramicznych: po 24 h</w:t>
      </w:r>
    </w:p>
    <w:p w14:paraId="05E6481A" w14:textId="2026BF3C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lastRenderedPageBreak/>
        <w:t>Zdolność krycia rys: 1,0 mm</w:t>
      </w:r>
    </w:p>
    <w:p w14:paraId="6E68B262" w14:textId="075F7411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Spływ z powierzchni pionowej: brak</w:t>
      </w:r>
    </w:p>
    <w:p w14:paraId="4190487F" w14:textId="02D081A3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 xml:space="preserve">Wodoszczelność przy ciśnieniu 0,5 </w:t>
      </w:r>
      <w:proofErr w:type="spellStart"/>
      <w:r>
        <w:t>MPa</w:t>
      </w:r>
      <w:proofErr w:type="spellEnd"/>
      <w:r>
        <w:t>: brak przecieku</w:t>
      </w:r>
    </w:p>
    <w:p w14:paraId="573A0362" w14:textId="5C0BDB5B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 xml:space="preserve">Przyczepność do podłoża: &gt; 0,5 </w:t>
      </w:r>
      <w:proofErr w:type="spellStart"/>
      <w:r>
        <w:t>MPa</w:t>
      </w:r>
      <w:proofErr w:type="spellEnd"/>
    </w:p>
    <w:p w14:paraId="67A098DF" w14:textId="501706FD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Konsystencja: ciekła masa</w:t>
      </w:r>
    </w:p>
    <w:p w14:paraId="17158DCA" w14:textId="633EAB34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Kolor: szary</w:t>
      </w:r>
    </w:p>
    <w:p w14:paraId="30ED2BA4" w14:textId="47B00BE4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Gęstość objętościowa: ok. 1,30 kg/dm3</w:t>
      </w:r>
    </w:p>
    <w:p w14:paraId="15B00155" w14:textId="6AA39A61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Odporność na wilgoć: okresowo odporna</w:t>
      </w:r>
    </w:p>
    <w:p w14:paraId="1C2FC9B0" w14:textId="714A4A5C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Odporność na oleje i rozpuszczalniki: nie odporna</w:t>
      </w:r>
    </w:p>
    <w:p w14:paraId="70591411" w14:textId="7058631C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Odporność na kwasy i zasady: nie odporna</w:t>
      </w:r>
    </w:p>
    <w:p w14:paraId="2463B3AF" w14:textId="4FADCBEE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Odporność na temperaturę: od -30°C do +50°C</w:t>
      </w:r>
    </w:p>
    <w:p w14:paraId="1FF0FC72" w14:textId="77777777" w:rsidR="003B78AA" w:rsidRDefault="003B78AA" w:rsidP="003B78AA">
      <w:pPr>
        <w:spacing w:after="0" w:line="240" w:lineRule="auto"/>
      </w:pPr>
      <w:r>
        <w:t>/wszystkie dane techniczne zostały podane dla względnej wilgotności powietrza 60% i temperatury</w:t>
      </w:r>
    </w:p>
    <w:p w14:paraId="7B1159E8" w14:textId="77777777" w:rsidR="003B78AA" w:rsidRDefault="003B78AA" w:rsidP="003B78AA">
      <w:pPr>
        <w:spacing w:after="0" w:line="240" w:lineRule="auto"/>
      </w:pPr>
      <w:r>
        <w:t>powietrza + 20°C/</w:t>
      </w:r>
    </w:p>
    <w:p w14:paraId="2B812074" w14:textId="2070B51E" w:rsidR="003B78AA" w:rsidRDefault="003B78AA" w:rsidP="003B78AA">
      <w:pPr>
        <w:spacing w:after="0" w:line="240" w:lineRule="auto"/>
      </w:pPr>
      <w:r>
        <w:t>Zużycie folii w płynie przy dwuwarstwowym nakładaniu na odpowiednio przygotowanym podłożu</w:t>
      </w:r>
    </w:p>
    <w:p w14:paraId="13C6CF05" w14:textId="77777777" w:rsidR="003B78AA" w:rsidRDefault="003B78AA" w:rsidP="003B78AA">
      <w:pPr>
        <w:spacing w:after="0" w:line="240" w:lineRule="auto"/>
      </w:pPr>
      <w:r>
        <w:t>wynosi od 1,3 do 2,0 kg/m2</w:t>
      </w:r>
    </w:p>
    <w:p w14:paraId="697BA4FC" w14:textId="77777777" w:rsidR="003B78AA" w:rsidRDefault="003B78AA" w:rsidP="003B78AA">
      <w:pPr>
        <w:spacing w:after="0" w:line="240" w:lineRule="auto"/>
      </w:pPr>
    </w:p>
    <w:p w14:paraId="4D00B43A" w14:textId="37559681" w:rsidR="003B78AA" w:rsidRDefault="003B78AA" w:rsidP="003B78AA">
      <w:pPr>
        <w:spacing w:after="0" w:line="240" w:lineRule="auto"/>
      </w:pPr>
      <w:r>
        <w:t>3. Sprzęt</w:t>
      </w:r>
    </w:p>
    <w:p w14:paraId="2F0F04DD" w14:textId="77777777" w:rsidR="003B78AA" w:rsidRDefault="003B78AA" w:rsidP="003B78AA">
      <w:pPr>
        <w:spacing w:after="0" w:line="240" w:lineRule="auto"/>
      </w:pPr>
      <w:r>
        <w:t>Ogólne wymagania dotyczące sprzętu podano w ST „Wymagania ogólne”.</w:t>
      </w:r>
    </w:p>
    <w:p w14:paraId="6E3A6C6C" w14:textId="77777777" w:rsidR="003B78AA" w:rsidRDefault="003B78AA" w:rsidP="003B78AA">
      <w:pPr>
        <w:spacing w:after="0" w:line="240" w:lineRule="auto"/>
      </w:pPr>
      <w:r>
        <w:t>Do wykonywania robot okładzinowych należy stosować:</w:t>
      </w:r>
    </w:p>
    <w:p w14:paraId="525E58C7" w14:textId="1DB0CB4F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szczotki o sztywnym włosiu lub druciane do czesania powierzchni podłoża,</w:t>
      </w:r>
    </w:p>
    <w:p w14:paraId="0880B9B7" w14:textId="6330891F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szpachle i packi metalowe lub z tworzywa sztucznego,</w:t>
      </w:r>
    </w:p>
    <w:p w14:paraId="4D6158C7" w14:textId="7721A421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narzędzia lub urządzenia do cięcia płytek,</w:t>
      </w:r>
    </w:p>
    <w:p w14:paraId="2A97A615" w14:textId="5716CB22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packi ząbkowane stalowe lub z tworzywa o wysokości ząbków 6÷12 mm do rozprowadzania</w:t>
      </w:r>
    </w:p>
    <w:p w14:paraId="16CB3AAA" w14:textId="77777777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kompozycji klejących,</w:t>
      </w:r>
    </w:p>
    <w:p w14:paraId="0D9646BB" w14:textId="43779FEA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łaty do sprawdzania równości powierzchni,</w:t>
      </w:r>
    </w:p>
    <w:p w14:paraId="59242589" w14:textId="01A61AC2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poziomice</w:t>
      </w:r>
    </w:p>
    <w:p w14:paraId="5AC0DC0C" w14:textId="0123E734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wkładki dystansowe,</w:t>
      </w:r>
    </w:p>
    <w:p w14:paraId="33C6AC0D" w14:textId="3B835241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mieszadła koszyczkowe o napędzie elektrycznym,</w:t>
      </w:r>
    </w:p>
    <w:p w14:paraId="67C33394" w14:textId="273A5E23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pojemniki do przygotowania kompozycji klejących,</w:t>
      </w:r>
    </w:p>
    <w:p w14:paraId="469EB232" w14:textId="210C7DFC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gąbki do mycia oraz czyszczenia okładziny,</w:t>
      </w:r>
    </w:p>
    <w:p w14:paraId="5127048D" w14:textId="68A57208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młotek (500 g),</w:t>
      </w:r>
    </w:p>
    <w:p w14:paraId="60E66DA3" w14:textId="630244B6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przyrząd montażowy,</w:t>
      </w:r>
    </w:p>
    <w:p w14:paraId="0308ECF2" w14:textId="149ED58E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miara drewniana lub zwijana,</w:t>
      </w:r>
    </w:p>
    <w:p w14:paraId="0876B484" w14:textId="62491058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proofErr w:type="spellStart"/>
      <w:r>
        <w:t>drobnozębna</w:t>
      </w:r>
      <w:proofErr w:type="spellEnd"/>
      <w:r>
        <w:t xml:space="preserve"> piła ręczna lub pilarka elektryczna,</w:t>
      </w:r>
    </w:p>
    <w:p w14:paraId="4CF7F310" w14:textId="5DA8E5EC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kliny drewniane,</w:t>
      </w:r>
    </w:p>
    <w:p w14:paraId="5F3485BE" w14:textId="39C29DF9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klocek do dobijania desek.</w:t>
      </w:r>
    </w:p>
    <w:p w14:paraId="7CFBABE0" w14:textId="15DFA357" w:rsidR="003B78AA" w:rsidRDefault="003B78AA" w:rsidP="003B78AA">
      <w:pPr>
        <w:pStyle w:val="Akapitzlist"/>
        <w:numPr>
          <w:ilvl w:val="0"/>
          <w:numId w:val="1"/>
        </w:numPr>
        <w:spacing w:after="0" w:line="240" w:lineRule="auto"/>
      </w:pPr>
      <w:r>
        <w:t>jako podkładu należy używać naturalnych materiałów.</w:t>
      </w:r>
    </w:p>
    <w:p w14:paraId="35EB128E" w14:textId="77777777" w:rsidR="00E41637" w:rsidRDefault="00E41637" w:rsidP="00E41637">
      <w:pPr>
        <w:pStyle w:val="Akapitzlist"/>
        <w:spacing w:after="0" w:line="240" w:lineRule="auto"/>
      </w:pPr>
    </w:p>
    <w:p w14:paraId="5DFDB91E" w14:textId="77777777" w:rsidR="003B78AA" w:rsidRDefault="003B78AA" w:rsidP="003B78AA">
      <w:pPr>
        <w:spacing w:after="0" w:line="240" w:lineRule="auto"/>
      </w:pPr>
      <w:r>
        <w:t>4. Transport</w:t>
      </w:r>
    </w:p>
    <w:p w14:paraId="5610CB1C" w14:textId="77777777" w:rsidR="00E41637" w:rsidRDefault="00E41637" w:rsidP="003B78AA">
      <w:pPr>
        <w:spacing w:after="0" w:line="240" w:lineRule="auto"/>
      </w:pPr>
    </w:p>
    <w:p w14:paraId="69B3A0C4" w14:textId="1633A36A" w:rsidR="003B78AA" w:rsidRDefault="003B78AA" w:rsidP="003B78AA">
      <w:pPr>
        <w:spacing w:after="0" w:line="240" w:lineRule="auto"/>
      </w:pPr>
      <w:r>
        <w:t>4.1 Materiały i elementy muszą być przewożone środkami transportu wg instrukcji producenta.</w:t>
      </w:r>
    </w:p>
    <w:p w14:paraId="677F3377" w14:textId="77777777" w:rsidR="00E41637" w:rsidRDefault="00E41637" w:rsidP="003B78AA">
      <w:pPr>
        <w:spacing w:after="0" w:line="240" w:lineRule="auto"/>
      </w:pPr>
    </w:p>
    <w:p w14:paraId="3F810955" w14:textId="77777777" w:rsidR="003B78AA" w:rsidRDefault="003B78AA" w:rsidP="003B78AA">
      <w:pPr>
        <w:spacing w:after="0" w:line="240" w:lineRule="auto"/>
      </w:pPr>
      <w:r>
        <w:t>5. Wykonanie robót.</w:t>
      </w:r>
    </w:p>
    <w:p w14:paraId="2B13ED8E" w14:textId="77777777" w:rsidR="00E41637" w:rsidRDefault="00E41637" w:rsidP="003B78AA">
      <w:pPr>
        <w:spacing w:after="0" w:line="240" w:lineRule="auto"/>
      </w:pPr>
    </w:p>
    <w:p w14:paraId="544FDF3D" w14:textId="7E129CBD" w:rsidR="003B78AA" w:rsidRDefault="003B78AA" w:rsidP="003B78AA">
      <w:pPr>
        <w:spacing w:after="0" w:line="240" w:lineRule="auto"/>
      </w:pPr>
      <w:r>
        <w:t>5.1 Warstwy wyrównawcze pod posadzki</w:t>
      </w:r>
    </w:p>
    <w:p w14:paraId="17340D71" w14:textId="368D33D5" w:rsidR="003B78AA" w:rsidRDefault="003B78AA" w:rsidP="003B78AA">
      <w:pPr>
        <w:spacing w:after="0" w:line="240" w:lineRule="auto"/>
      </w:pPr>
      <w:r>
        <w:t>Podkład powinien być wykonany zgodnie z projektem, który określa wymaganą wytrzymałość i</w:t>
      </w:r>
    </w:p>
    <w:p w14:paraId="42F45934" w14:textId="77777777" w:rsidR="003B78AA" w:rsidRDefault="003B78AA" w:rsidP="003B78AA">
      <w:pPr>
        <w:spacing w:after="0" w:line="240" w:lineRule="auto"/>
      </w:pPr>
      <w:r>
        <w:t>grubość podkładu oraz rozstaw szczelin dylatacyjnych.</w:t>
      </w:r>
    </w:p>
    <w:p w14:paraId="330EFFBA" w14:textId="77777777" w:rsidR="003B78AA" w:rsidRDefault="003B78AA" w:rsidP="003B78AA">
      <w:pPr>
        <w:spacing w:after="0" w:line="240" w:lineRule="auto"/>
      </w:pPr>
      <w:r>
        <w:t>Podłoże, na którym wykonuje się podkład z warstwy wyrównawczej powinno być wolne od kurzu i</w:t>
      </w:r>
    </w:p>
    <w:p w14:paraId="61754242" w14:textId="77777777" w:rsidR="003B78AA" w:rsidRDefault="003B78AA" w:rsidP="003B78AA">
      <w:pPr>
        <w:spacing w:after="0" w:line="240" w:lineRule="auto"/>
      </w:pPr>
      <w:r>
        <w:t>zanieczyszczeń oraz nasycone wodą.</w:t>
      </w:r>
    </w:p>
    <w:p w14:paraId="79AD63A3" w14:textId="77777777" w:rsidR="003B78AA" w:rsidRDefault="003B78AA" w:rsidP="003B78AA">
      <w:pPr>
        <w:spacing w:after="0" w:line="240" w:lineRule="auto"/>
      </w:pPr>
      <w:r>
        <w:t>Temperatura powietrza przy wykonywaniu podkładów cementowych oraz w ciągu, co najmniej 3 dni</w:t>
      </w:r>
    </w:p>
    <w:p w14:paraId="0BD467DE" w14:textId="77777777" w:rsidR="003B78AA" w:rsidRDefault="003B78AA" w:rsidP="003B78AA">
      <w:pPr>
        <w:spacing w:after="0" w:line="240" w:lineRule="auto"/>
      </w:pPr>
      <w:r>
        <w:lastRenderedPageBreak/>
        <w:t>nie powinna być niższa niż 5°C.</w:t>
      </w:r>
    </w:p>
    <w:p w14:paraId="6EA168AB" w14:textId="77777777" w:rsidR="003B78AA" w:rsidRDefault="003B78AA" w:rsidP="003B78AA">
      <w:pPr>
        <w:spacing w:after="0" w:line="240" w:lineRule="auto"/>
      </w:pPr>
      <w:r>
        <w:t>Zaprawę cementową należy przygotowywać mechanicznie. Zaprawa powinna mieć konsystencję</w:t>
      </w:r>
    </w:p>
    <w:p w14:paraId="41394ABA" w14:textId="77777777" w:rsidR="003B78AA" w:rsidRDefault="003B78AA" w:rsidP="003B78AA">
      <w:pPr>
        <w:spacing w:after="0" w:line="240" w:lineRule="auto"/>
      </w:pPr>
      <w:r>
        <w:t>gęstą – 5–7 cm zanurzenia stożka pomiarowego. Ilość spoiwa w podkładach cementowych powinna</w:t>
      </w:r>
    </w:p>
    <w:p w14:paraId="4DF49CE8" w14:textId="77777777" w:rsidR="003B78AA" w:rsidRDefault="003B78AA" w:rsidP="003B78AA">
      <w:pPr>
        <w:spacing w:after="0" w:line="240" w:lineRule="auto"/>
      </w:pPr>
      <w:r>
        <w:t>być ograniczona do ilości niezbędnej, ilość cementu nie powinna być większa niż 400 kg/m3.</w:t>
      </w:r>
    </w:p>
    <w:p w14:paraId="3C345A3B" w14:textId="77777777" w:rsidR="003B78AA" w:rsidRDefault="003B78AA" w:rsidP="003B78AA">
      <w:pPr>
        <w:spacing w:after="0" w:line="240" w:lineRule="auto"/>
      </w:pPr>
      <w:r>
        <w:t>Powierzchnia podkładu sprawdzana dwumetrową łatą przykładaną w dowolnym miejscu, nie powinna</w:t>
      </w:r>
    </w:p>
    <w:p w14:paraId="3F765D21" w14:textId="77777777" w:rsidR="003B78AA" w:rsidRDefault="003B78AA" w:rsidP="003B78AA">
      <w:pPr>
        <w:spacing w:after="0" w:line="240" w:lineRule="auto"/>
      </w:pPr>
      <w:r>
        <w:t>wykazywać większych prześwitów większych niż 5mm. Odchylenie powierzchni podkładu od</w:t>
      </w:r>
    </w:p>
    <w:p w14:paraId="3ADF90B5" w14:textId="77777777" w:rsidR="003B78AA" w:rsidRDefault="003B78AA" w:rsidP="003B78AA">
      <w:pPr>
        <w:spacing w:after="0" w:line="240" w:lineRule="auto"/>
      </w:pPr>
      <w:r>
        <w:t>płaszczyzny (poziomej lub pochyłej) nie powinny przekraczać 2mm/m i 5mm na całej długości lub</w:t>
      </w:r>
    </w:p>
    <w:p w14:paraId="2DBF41CD" w14:textId="77777777" w:rsidR="003B78AA" w:rsidRDefault="003B78AA" w:rsidP="003B78AA">
      <w:pPr>
        <w:spacing w:after="0" w:line="240" w:lineRule="auto"/>
      </w:pPr>
      <w:r>
        <w:t>szerokości pomieszczenia.</w:t>
      </w:r>
    </w:p>
    <w:p w14:paraId="1D4C2B58" w14:textId="77777777" w:rsidR="003B78AA" w:rsidRDefault="003B78AA" w:rsidP="003B78AA">
      <w:pPr>
        <w:spacing w:after="0" w:line="240" w:lineRule="auto"/>
      </w:pPr>
      <w:r>
        <w:t>W ciągu pierwszych 7 dni podkład powinien być utrzymywany w stanie wilgotnym, np. przez pokrycie</w:t>
      </w:r>
    </w:p>
    <w:p w14:paraId="0E278898" w14:textId="77777777" w:rsidR="003B78AA" w:rsidRDefault="003B78AA" w:rsidP="003B78AA">
      <w:pPr>
        <w:spacing w:after="0" w:line="240" w:lineRule="auto"/>
      </w:pPr>
      <w:r>
        <w:t>folią polietylenową lub wilgotnymi trocinami albo przez spryskiwanie powierzchni wodą.</w:t>
      </w:r>
    </w:p>
    <w:p w14:paraId="1DAFD67C" w14:textId="77777777" w:rsidR="003B78AA" w:rsidRDefault="003B78AA" w:rsidP="003B78AA">
      <w:pPr>
        <w:spacing w:after="0" w:line="240" w:lineRule="auto"/>
      </w:pPr>
      <w:r>
        <w:t>5.2 Wykonanie izolacji powłokowej</w:t>
      </w:r>
    </w:p>
    <w:p w14:paraId="7DC40D6A" w14:textId="77777777" w:rsidR="003B78AA" w:rsidRDefault="003B78AA" w:rsidP="003B78AA">
      <w:pPr>
        <w:spacing w:after="0" w:line="240" w:lineRule="auto"/>
      </w:pPr>
      <w:r>
        <w:t>Płynną substancję folii w płynie lepik należy nanosić na zimno na suche i czyste podłoże w jednej lub</w:t>
      </w:r>
    </w:p>
    <w:p w14:paraId="65438874" w14:textId="77777777" w:rsidR="003B78AA" w:rsidRDefault="003B78AA" w:rsidP="003B78AA">
      <w:pPr>
        <w:spacing w:after="0" w:line="240" w:lineRule="auto"/>
      </w:pPr>
      <w:r>
        <w:t xml:space="preserve">2 warstwach </w:t>
      </w:r>
      <w:proofErr w:type="spellStart"/>
      <w:r>
        <w:t>pedzlem</w:t>
      </w:r>
      <w:proofErr w:type="spellEnd"/>
      <w:r>
        <w:t>, szczotką dekarską z twardym włosiem lub natryskiem. Optymalna temperatura</w:t>
      </w:r>
    </w:p>
    <w:p w14:paraId="6AD6A82C" w14:textId="77777777" w:rsidR="003B78AA" w:rsidRDefault="003B78AA" w:rsidP="003B78AA">
      <w:pPr>
        <w:spacing w:after="0" w:line="240" w:lineRule="auto"/>
      </w:pPr>
      <w:r>
        <w:t>podłoża i otoczenia w czasie wykonywania prac 20°C.</w:t>
      </w:r>
    </w:p>
    <w:p w14:paraId="47FE9E9D" w14:textId="77777777" w:rsidR="003B78AA" w:rsidRDefault="003B78AA" w:rsidP="003B78AA">
      <w:pPr>
        <w:spacing w:after="0" w:line="240" w:lineRule="auto"/>
      </w:pPr>
      <w:r>
        <w:t>Materiału nie należy stosować:</w:t>
      </w:r>
    </w:p>
    <w:p w14:paraId="0E17C5FA" w14:textId="77777777" w:rsidR="003B78AA" w:rsidRDefault="003B78AA" w:rsidP="003B78AA">
      <w:pPr>
        <w:spacing w:after="0" w:line="240" w:lineRule="auto"/>
      </w:pPr>
      <w:r>
        <w:t>na wilgotne podłoże,</w:t>
      </w:r>
    </w:p>
    <w:p w14:paraId="4112D299" w14:textId="77777777" w:rsidR="003B78AA" w:rsidRDefault="003B78AA" w:rsidP="003B78AA">
      <w:pPr>
        <w:spacing w:after="0" w:line="240" w:lineRule="auto"/>
      </w:pPr>
      <w:r>
        <w:t>na podłoże smołowe,</w:t>
      </w:r>
    </w:p>
    <w:p w14:paraId="0A261C11" w14:textId="77777777" w:rsidR="003B78AA" w:rsidRDefault="003B78AA" w:rsidP="003B78AA">
      <w:pPr>
        <w:spacing w:after="0" w:line="240" w:lineRule="auto"/>
      </w:pPr>
      <w:r>
        <w:t>w miejscach gdzie do czasu odparowania rozpuszczalnika występują źródła zapłonu.</w:t>
      </w:r>
    </w:p>
    <w:p w14:paraId="5E2FF5E2" w14:textId="77777777" w:rsidR="00E41637" w:rsidRDefault="00E41637" w:rsidP="003B78AA">
      <w:pPr>
        <w:spacing w:after="0" w:line="240" w:lineRule="auto"/>
      </w:pPr>
    </w:p>
    <w:p w14:paraId="730F5B8A" w14:textId="77777777" w:rsidR="003B78AA" w:rsidRDefault="003B78AA" w:rsidP="003B78AA">
      <w:pPr>
        <w:spacing w:after="0" w:line="240" w:lineRule="auto"/>
      </w:pPr>
      <w:r>
        <w:t>5.3 Posadzki z płytek</w:t>
      </w:r>
    </w:p>
    <w:p w14:paraId="2F37B325" w14:textId="77777777" w:rsidR="003B78AA" w:rsidRPr="00E41637" w:rsidRDefault="003B78AA" w:rsidP="003B78AA">
      <w:pPr>
        <w:spacing w:after="0" w:line="240" w:lineRule="auto"/>
        <w:rPr>
          <w:u w:val="single"/>
        </w:rPr>
      </w:pPr>
      <w:r w:rsidRPr="00E41637">
        <w:rPr>
          <w:u w:val="single"/>
        </w:rPr>
        <w:t>Zalecenia ogólne:</w:t>
      </w:r>
    </w:p>
    <w:p w14:paraId="06E06F95" w14:textId="46AFE9DB" w:rsidR="003B78AA" w:rsidRDefault="00E41637" w:rsidP="003B78AA">
      <w:pPr>
        <w:spacing w:after="0" w:line="240" w:lineRule="auto"/>
      </w:pPr>
      <w:r>
        <w:t xml:space="preserve">- </w:t>
      </w:r>
      <w:r w:rsidR="003B78AA">
        <w:t>Temperatura powietrza w czasie układania płytek powinna wynosić, co najmniej +5</w:t>
      </w:r>
      <w:r w:rsidR="003B78AA" w:rsidRPr="004A01E2">
        <w:rPr>
          <w:vertAlign w:val="superscript"/>
        </w:rPr>
        <w:t>0</w:t>
      </w:r>
      <w:r w:rsidR="003B78AA">
        <w:t>C i nie więcej</w:t>
      </w:r>
    </w:p>
    <w:p w14:paraId="6B255223" w14:textId="77777777" w:rsidR="003B78AA" w:rsidRDefault="003B78AA" w:rsidP="003B78AA">
      <w:pPr>
        <w:spacing w:after="0" w:line="240" w:lineRule="auto"/>
      </w:pPr>
      <w:r>
        <w:t>niż +25</w:t>
      </w:r>
      <w:r w:rsidRPr="004A01E2">
        <w:rPr>
          <w:vertAlign w:val="superscript"/>
        </w:rPr>
        <w:t>0</w:t>
      </w:r>
      <w:r>
        <w:t>C. Temperaturę tę należy zapewnić, na co najmniej kilka dni przed rozpoczęciem robót</w:t>
      </w:r>
    </w:p>
    <w:p w14:paraId="11CCEC99" w14:textId="77777777" w:rsidR="003B78AA" w:rsidRDefault="003B78AA" w:rsidP="003B78AA">
      <w:pPr>
        <w:spacing w:after="0" w:line="240" w:lineRule="auto"/>
      </w:pPr>
      <w:r>
        <w:t>oraz w czasie wiązania i twardnienia zaprawy.</w:t>
      </w:r>
    </w:p>
    <w:p w14:paraId="7D9D6200" w14:textId="3C001E13" w:rsidR="003B78AA" w:rsidRDefault="00E41637" w:rsidP="003B78AA">
      <w:pPr>
        <w:spacing w:after="0" w:line="240" w:lineRule="auto"/>
      </w:pPr>
      <w:r>
        <w:t xml:space="preserve">- </w:t>
      </w:r>
      <w:r w:rsidR="003B78AA">
        <w:t>Materiały użyte do wykonania posadzki powinny znajdować się w pomieszczeniach o wymaganej</w:t>
      </w:r>
    </w:p>
    <w:p w14:paraId="19C59197" w14:textId="77777777" w:rsidR="003B78AA" w:rsidRDefault="003B78AA" w:rsidP="003B78AA">
      <w:pPr>
        <w:spacing w:after="0" w:line="240" w:lineRule="auto"/>
      </w:pPr>
      <w:r>
        <w:t>temperaturze, co najmniej24 godziny przed rozpoczęciem robót,</w:t>
      </w:r>
    </w:p>
    <w:p w14:paraId="4B6EFD6F" w14:textId="37DF80EF" w:rsidR="003B78AA" w:rsidRDefault="00E41637" w:rsidP="003B78AA">
      <w:pPr>
        <w:spacing w:after="0" w:line="240" w:lineRule="auto"/>
      </w:pPr>
      <w:r>
        <w:t xml:space="preserve">- </w:t>
      </w:r>
      <w:r w:rsidR="003B78AA">
        <w:t xml:space="preserve">Przed przystąpieniem do </w:t>
      </w:r>
      <w:proofErr w:type="spellStart"/>
      <w:r w:rsidR="003B78AA">
        <w:t>okładzinowania</w:t>
      </w:r>
      <w:proofErr w:type="spellEnd"/>
      <w:r w:rsidR="003B78AA">
        <w:t xml:space="preserve"> powierzchni podłóg w pomieszczeniach mokrych należy</w:t>
      </w:r>
    </w:p>
    <w:p w14:paraId="7BFD7246" w14:textId="77777777" w:rsidR="003B78AA" w:rsidRDefault="003B78AA" w:rsidP="003B78AA">
      <w:pPr>
        <w:spacing w:after="0" w:line="240" w:lineRule="auto"/>
      </w:pPr>
      <w:r>
        <w:t>sprawdzić spadki do elementów odwadniających min. 1,5 %.</w:t>
      </w:r>
    </w:p>
    <w:p w14:paraId="4515D74C" w14:textId="28DD0C6A" w:rsidR="003B78AA" w:rsidRDefault="00E41637" w:rsidP="003B78AA">
      <w:pPr>
        <w:spacing w:after="0" w:line="240" w:lineRule="auto"/>
      </w:pPr>
      <w:r>
        <w:t xml:space="preserve">- </w:t>
      </w:r>
      <w:r w:rsidR="003B78AA">
        <w:t>Dla pomieszczeń bez odwodnienia podłogi układać w poziomie wykończeniowym.</w:t>
      </w:r>
    </w:p>
    <w:p w14:paraId="71F15FCA" w14:textId="57E6DB67" w:rsidR="003B78AA" w:rsidRDefault="00E41637" w:rsidP="003B78AA">
      <w:pPr>
        <w:spacing w:after="0" w:line="240" w:lineRule="auto"/>
      </w:pPr>
      <w:r>
        <w:t xml:space="preserve">- </w:t>
      </w:r>
      <w:r w:rsidR="003B78AA">
        <w:t>Płytki należy układać i rozmierzać wg projektu wykonawczego wnętrz. Warstwa kleju pod płytki nie</w:t>
      </w:r>
    </w:p>
    <w:p w14:paraId="53F4B8C6" w14:textId="77777777" w:rsidR="003B78AA" w:rsidRDefault="003B78AA" w:rsidP="003B78AA">
      <w:pPr>
        <w:spacing w:after="0" w:line="240" w:lineRule="auto"/>
      </w:pPr>
      <w:r>
        <w:t>może zawierać pustych miejsc.</w:t>
      </w:r>
    </w:p>
    <w:p w14:paraId="6E616F73" w14:textId="03FE214B" w:rsidR="003B78AA" w:rsidRDefault="00E41637" w:rsidP="003B78AA">
      <w:pPr>
        <w:spacing w:after="0" w:line="240" w:lineRule="auto"/>
      </w:pPr>
      <w:r>
        <w:t>-</w:t>
      </w:r>
      <w:r w:rsidR="003B78AA">
        <w:t xml:space="preserve"> Dla pomieszczeń nie zdefiniowanych projektem wnętrz płytki należy rozmierzać tak, aby docinki</w:t>
      </w:r>
    </w:p>
    <w:p w14:paraId="2AFD81B8" w14:textId="77777777" w:rsidR="003B78AA" w:rsidRDefault="003B78AA" w:rsidP="003B78AA">
      <w:pPr>
        <w:spacing w:after="0" w:line="240" w:lineRule="auto"/>
      </w:pPr>
      <w:r>
        <w:t>płytek przy krawędziach (końcach ścian) miały wymiar większy niż połowa płytki.</w:t>
      </w:r>
    </w:p>
    <w:p w14:paraId="39A1CA40" w14:textId="77777777" w:rsidR="00E41637" w:rsidRDefault="00E41637" w:rsidP="003B78AA">
      <w:pPr>
        <w:spacing w:after="0" w:line="240" w:lineRule="auto"/>
      </w:pPr>
    </w:p>
    <w:p w14:paraId="5A663BE5" w14:textId="0D8EC82B" w:rsidR="003B78AA" w:rsidRPr="00E41637" w:rsidRDefault="003B78AA" w:rsidP="003B78AA">
      <w:pPr>
        <w:spacing w:after="0" w:line="240" w:lineRule="auto"/>
        <w:rPr>
          <w:u w:val="single"/>
        </w:rPr>
      </w:pPr>
      <w:r w:rsidRPr="00E41637">
        <w:rPr>
          <w:u w:val="single"/>
        </w:rPr>
        <w:t>Przygotowanie podłoża:</w:t>
      </w:r>
    </w:p>
    <w:p w14:paraId="1F14A80B" w14:textId="61317A70" w:rsidR="003B78AA" w:rsidRDefault="00E41637" w:rsidP="003B78AA">
      <w:pPr>
        <w:spacing w:after="0" w:line="240" w:lineRule="auto"/>
      </w:pPr>
      <w:r>
        <w:t>-</w:t>
      </w:r>
      <w:r w:rsidR="003B78AA">
        <w:t xml:space="preserve"> Z powierzchni betonowej należy usunąć wszystkie luźne części, zatłuszczenia, jak również</w:t>
      </w:r>
    </w:p>
    <w:p w14:paraId="767F7E64" w14:textId="77777777" w:rsidR="003B78AA" w:rsidRDefault="003B78AA" w:rsidP="003B78AA">
      <w:pPr>
        <w:spacing w:after="0" w:line="240" w:lineRule="auto"/>
      </w:pPr>
      <w:r>
        <w:t>zabrudzenia pochodzenia kwasowego i zasadowego, utrudniające przyczepność warstwy</w:t>
      </w:r>
    </w:p>
    <w:p w14:paraId="1420BEB6" w14:textId="77777777" w:rsidR="003B78AA" w:rsidRDefault="003B78AA" w:rsidP="003B78AA">
      <w:pPr>
        <w:spacing w:after="0" w:line="240" w:lineRule="auto"/>
      </w:pPr>
      <w:r>
        <w:t>malarskie, piaszczące i łuszczące się warstwy zaprawy.</w:t>
      </w:r>
    </w:p>
    <w:p w14:paraId="474113AC" w14:textId="38B34704" w:rsidR="003B78AA" w:rsidRDefault="00E41637" w:rsidP="003B78AA">
      <w:pPr>
        <w:spacing w:after="0" w:line="240" w:lineRule="auto"/>
      </w:pPr>
      <w:r>
        <w:t>-</w:t>
      </w:r>
      <w:r w:rsidR="003B78AA">
        <w:t xml:space="preserve"> Podłoże powinno być nośne a wytrzymałość na odrywanie powinna być zgodna z PN/B-10107 nie</w:t>
      </w:r>
    </w:p>
    <w:p w14:paraId="269C993C" w14:textId="77777777" w:rsidR="003B78AA" w:rsidRDefault="003B78AA" w:rsidP="003B78AA">
      <w:pPr>
        <w:spacing w:after="0" w:line="240" w:lineRule="auto"/>
      </w:pPr>
      <w:r>
        <w:t xml:space="preserve">mniejsza niż 0,5 </w:t>
      </w:r>
      <w:proofErr w:type="spellStart"/>
      <w:r>
        <w:t>MPa</w:t>
      </w:r>
      <w:proofErr w:type="spellEnd"/>
      <w:r>
        <w:t>.</w:t>
      </w:r>
    </w:p>
    <w:p w14:paraId="60AF4DEA" w14:textId="46D5F972" w:rsidR="003B78AA" w:rsidRDefault="00E41637" w:rsidP="003B78AA">
      <w:pPr>
        <w:spacing w:after="0" w:line="240" w:lineRule="auto"/>
      </w:pPr>
      <w:r>
        <w:t>-</w:t>
      </w:r>
      <w:r w:rsidR="003B78AA">
        <w:t xml:space="preserve"> Podłoże musi być równe, suche, twarde, czyste, odpowiednio porowate, bez pęknięć i szczelin</w:t>
      </w:r>
    </w:p>
    <w:p w14:paraId="404CEFE9" w14:textId="42D313F8" w:rsidR="003B78AA" w:rsidRDefault="00E41637" w:rsidP="003B78AA">
      <w:pPr>
        <w:spacing w:after="0" w:line="240" w:lineRule="auto"/>
      </w:pPr>
      <w:r>
        <w:t>-</w:t>
      </w:r>
      <w:r w:rsidR="003B78AA">
        <w:t xml:space="preserve"> Wilgotność nie może przekraczać 1,5% dla betonu i 0,5% dla anhydrytu.</w:t>
      </w:r>
    </w:p>
    <w:p w14:paraId="61AB8EB6" w14:textId="77777777" w:rsidR="00E41637" w:rsidRDefault="00E41637" w:rsidP="003B78AA">
      <w:pPr>
        <w:spacing w:after="0" w:line="240" w:lineRule="auto"/>
      </w:pPr>
    </w:p>
    <w:p w14:paraId="629C98AE" w14:textId="36B1E504" w:rsidR="003B78AA" w:rsidRPr="00E41637" w:rsidRDefault="003B78AA" w:rsidP="003B78AA">
      <w:pPr>
        <w:spacing w:after="0" w:line="240" w:lineRule="auto"/>
        <w:rPr>
          <w:u w:val="single"/>
        </w:rPr>
      </w:pPr>
      <w:r w:rsidRPr="00E41637">
        <w:rPr>
          <w:u w:val="single"/>
        </w:rPr>
        <w:t>Roboty zasadnicze:</w:t>
      </w:r>
    </w:p>
    <w:p w14:paraId="2C9A3FA7" w14:textId="52B1D716" w:rsidR="003B78AA" w:rsidRDefault="00E41637" w:rsidP="003B78AA">
      <w:pPr>
        <w:spacing w:after="0" w:line="240" w:lineRule="auto"/>
      </w:pPr>
      <w:r>
        <w:t xml:space="preserve">- </w:t>
      </w:r>
      <w:r w:rsidR="003B78AA">
        <w:t>Posadzki z płytek układać na przygotowanym wcześniej suchym i czystym podkładzie betonowym.</w:t>
      </w:r>
    </w:p>
    <w:p w14:paraId="3488A77C" w14:textId="77777777" w:rsidR="003B78AA" w:rsidRDefault="003B78AA" w:rsidP="003B78AA">
      <w:pPr>
        <w:spacing w:after="0" w:line="240" w:lineRule="auto"/>
      </w:pPr>
      <w:r>
        <w:t>Do układania stosować klej, którego rodzaj dobrać zgodnie z przeznaczeniem posadzki oraz</w:t>
      </w:r>
    </w:p>
    <w:p w14:paraId="798E1443" w14:textId="77777777" w:rsidR="003B78AA" w:rsidRDefault="003B78AA" w:rsidP="003B78AA">
      <w:pPr>
        <w:spacing w:after="0" w:line="240" w:lineRule="auto"/>
      </w:pPr>
      <w:r>
        <w:t>rodzaju płytek.</w:t>
      </w:r>
    </w:p>
    <w:p w14:paraId="5AAC54D6" w14:textId="68C0BCFA" w:rsidR="003B78AA" w:rsidRDefault="00E41637" w:rsidP="003B78AA">
      <w:pPr>
        <w:spacing w:after="0" w:line="240" w:lineRule="auto"/>
      </w:pPr>
      <w:r>
        <w:t xml:space="preserve">- </w:t>
      </w:r>
      <w:r w:rsidR="003B78AA">
        <w:t>Roboty posadzkowe rozpocząć od ułożenia spoziomowanych płytek – reperów, których</w:t>
      </w:r>
    </w:p>
    <w:p w14:paraId="203F7162" w14:textId="77777777" w:rsidR="003B78AA" w:rsidRDefault="003B78AA" w:rsidP="003B78AA">
      <w:pPr>
        <w:spacing w:after="0" w:line="240" w:lineRule="auto"/>
      </w:pPr>
      <w:r>
        <w:t>powierzchnia wyznacza położenie płaszczyzny posadzki. Następnie ułożyć w odstępach będących</w:t>
      </w:r>
    </w:p>
    <w:p w14:paraId="3CED75B3" w14:textId="77777777" w:rsidR="003B78AA" w:rsidRDefault="003B78AA" w:rsidP="003B78AA">
      <w:pPr>
        <w:spacing w:after="0" w:line="240" w:lineRule="auto"/>
      </w:pPr>
      <w:r>
        <w:t>wielokrotnością wymiaru płytek pasy kierunkowe, których płaszczyznę kontroluje się łatą opieraną</w:t>
      </w:r>
    </w:p>
    <w:p w14:paraId="7CC9173C" w14:textId="77777777" w:rsidR="003B78AA" w:rsidRDefault="003B78AA" w:rsidP="003B78AA">
      <w:pPr>
        <w:spacing w:after="0" w:line="240" w:lineRule="auto"/>
      </w:pPr>
      <w:r>
        <w:t>na płytkach – reperach. Prawidłowość płaszczyzn układanych pól kontroluje się łatą przykładaną</w:t>
      </w:r>
    </w:p>
    <w:p w14:paraId="498D5660" w14:textId="77777777" w:rsidR="003B78AA" w:rsidRDefault="003B78AA" w:rsidP="003B78AA">
      <w:pPr>
        <w:spacing w:after="0" w:line="240" w:lineRule="auto"/>
      </w:pPr>
      <w:r>
        <w:lastRenderedPageBreak/>
        <w:t>do pasów kierunkowych. Spoiny wypełnia się zaprawą do spoinowania.</w:t>
      </w:r>
    </w:p>
    <w:p w14:paraId="4E378B33" w14:textId="48C61BE6" w:rsidR="003B78AA" w:rsidRDefault="00E41637" w:rsidP="003B78AA">
      <w:pPr>
        <w:spacing w:after="0" w:line="240" w:lineRule="auto"/>
      </w:pPr>
      <w:r>
        <w:t xml:space="preserve">- </w:t>
      </w:r>
      <w:r w:rsidR="003B78AA">
        <w:t>Do fugowania należy przystąpić po upływie 24 h, pełną wytrzymałość okładzina uzyska po 3</w:t>
      </w:r>
    </w:p>
    <w:p w14:paraId="43E3F3B3" w14:textId="77777777" w:rsidR="003B78AA" w:rsidRDefault="003B78AA" w:rsidP="003B78AA">
      <w:pPr>
        <w:spacing w:after="0" w:line="240" w:lineRule="auto"/>
      </w:pPr>
      <w:r>
        <w:t>dniach.</w:t>
      </w:r>
    </w:p>
    <w:p w14:paraId="096B2FC9" w14:textId="77777777" w:rsidR="00E41637" w:rsidRDefault="00E41637" w:rsidP="003B78AA">
      <w:pPr>
        <w:spacing w:after="0" w:line="240" w:lineRule="auto"/>
      </w:pPr>
    </w:p>
    <w:p w14:paraId="1C1A73D8" w14:textId="73291082" w:rsidR="003B78AA" w:rsidRDefault="003B78AA" w:rsidP="003B78AA">
      <w:pPr>
        <w:spacing w:after="0" w:line="240" w:lineRule="auto"/>
      </w:pPr>
      <w:r>
        <w:t>6. Kontrola jakości robót.</w:t>
      </w:r>
    </w:p>
    <w:p w14:paraId="3DDAD619" w14:textId="77777777" w:rsidR="003B78AA" w:rsidRDefault="003B78AA" w:rsidP="003B78AA">
      <w:pPr>
        <w:spacing w:after="0" w:line="240" w:lineRule="auto"/>
      </w:pPr>
      <w:r>
        <w:t>6.1. Ogólne zasady kontroli jakości robót</w:t>
      </w:r>
    </w:p>
    <w:p w14:paraId="0F545281" w14:textId="77777777" w:rsidR="003B78AA" w:rsidRDefault="003B78AA" w:rsidP="003B78AA">
      <w:pPr>
        <w:spacing w:after="0" w:line="240" w:lineRule="auto"/>
      </w:pPr>
      <w:r>
        <w:t>Wszystkie materiały muszą spełniać wymagania odpowiednich norm lub aprobat technicznych oraz</w:t>
      </w:r>
    </w:p>
    <w:p w14:paraId="30EDD50A" w14:textId="77777777" w:rsidR="003B78AA" w:rsidRDefault="003B78AA" w:rsidP="003B78AA">
      <w:pPr>
        <w:spacing w:after="0" w:line="240" w:lineRule="auto"/>
      </w:pPr>
      <w:r>
        <w:t>odpowiadać parametrom określonym w dokumentacji projektowej i wytycznych producenta .</w:t>
      </w:r>
    </w:p>
    <w:p w14:paraId="2F12A09F" w14:textId="77777777" w:rsidR="003B78AA" w:rsidRDefault="003B78AA" w:rsidP="003B78AA">
      <w:pPr>
        <w:spacing w:after="0" w:line="240" w:lineRule="auto"/>
      </w:pPr>
      <w:r>
        <w:t>Każda partia materiałów dostarczona na budowę musi posiadać certyfikat lub deklarację zgodności</w:t>
      </w:r>
    </w:p>
    <w:p w14:paraId="78A8D23E" w14:textId="77777777" w:rsidR="003B78AA" w:rsidRDefault="003B78AA" w:rsidP="003B78AA">
      <w:pPr>
        <w:spacing w:after="0" w:line="240" w:lineRule="auto"/>
      </w:pPr>
      <w:r>
        <w:t>stwierdzająca zgodność własności technicznych z określonymi w normach i aprobatach.</w:t>
      </w:r>
    </w:p>
    <w:p w14:paraId="6B5C1A53" w14:textId="77777777" w:rsidR="00E41637" w:rsidRDefault="00E41637" w:rsidP="003B78AA">
      <w:pPr>
        <w:spacing w:after="0" w:line="240" w:lineRule="auto"/>
      </w:pPr>
    </w:p>
    <w:p w14:paraId="7F969698" w14:textId="7014DC80" w:rsidR="003B78AA" w:rsidRDefault="003B78AA" w:rsidP="003B78AA">
      <w:pPr>
        <w:spacing w:after="0" w:line="240" w:lineRule="auto"/>
      </w:pPr>
      <w:r>
        <w:t>6.2. Badania w czasie robót</w:t>
      </w:r>
    </w:p>
    <w:p w14:paraId="4F1C5202" w14:textId="77777777" w:rsidR="003B78AA" w:rsidRDefault="003B78AA" w:rsidP="003B78AA">
      <w:pPr>
        <w:spacing w:after="0" w:line="240" w:lineRule="auto"/>
      </w:pPr>
      <w:r>
        <w:t>Częstotliwość oraz zakres badań powinny być zgodne normami. Dostarczone na plac budowy</w:t>
      </w:r>
    </w:p>
    <w:p w14:paraId="0C82FC42" w14:textId="77777777" w:rsidR="003B78AA" w:rsidRDefault="003B78AA" w:rsidP="003B78AA">
      <w:pPr>
        <w:spacing w:after="0" w:line="240" w:lineRule="auto"/>
      </w:pPr>
      <w:r>
        <w:t>materiały należy kontrolować pod względem ich jakości. Zasady dokonywania takiej kontroli powinien</w:t>
      </w:r>
    </w:p>
    <w:p w14:paraId="1814282D" w14:textId="77777777" w:rsidR="003B78AA" w:rsidRDefault="003B78AA" w:rsidP="003B78AA">
      <w:pPr>
        <w:spacing w:after="0" w:line="240" w:lineRule="auto"/>
      </w:pPr>
      <w:r>
        <w:t>ustalić kierownik budowy w porozumieniu z Inżynierem. Kontrola jakości polega na sprawdzeniu, czy</w:t>
      </w:r>
    </w:p>
    <w:p w14:paraId="585602AA" w14:textId="77777777" w:rsidR="003B78AA" w:rsidRDefault="003B78AA" w:rsidP="003B78AA">
      <w:pPr>
        <w:spacing w:after="0" w:line="240" w:lineRule="auto"/>
      </w:pPr>
      <w:r>
        <w:t>dostarczone materiały i wyroby mają zaświadczenia o jakości wystawione przez producenta oraz na</w:t>
      </w:r>
    </w:p>
    <w:p w14:paraId="76B11610" w14:textId="77777777" w:rsidR="003B78AA" w:rsidRDefault="003B78AA" w:rsidP="003B78AA">
      <w:pPr>
        <w:spacing w:after="0" w:line="240" w:lineRule="auto"/>
      </w:pPr>
      <w:r>
        <w:t>sprawdzeniu właściwości technicznych dostarczonego wyrobu na podstawie tzw. badań doraźnych.</w:t>
      </w:r>
    </w:p>
    <w:p w14:paraId="02A849A5" w14:textId="77777777" w:rsidR="003B78AA" w:rsidRDefault="003B78AA" w:rsidP="003B78AA">
      <w:pPr>
        <w:spacing w:after="0" w:line="240" w:lineRule="auto"/>
      </w:pPr>
      <w:r>
        <w:t>Wyniki badań materiałów powinny być wpisywane do dziennika budowy akceptowane przez Inżyniera.</w:t>
      </w:r>
    </w:p>
    <w:p w14:paraId="69CE1690" w14:textId="77777777" w:rsidR="00E41637" w:rsidRDefault="00E41637" w:rsidP="003B78AA">
      <w:pPr>
        <w:spacing w:after="0" w:line="240" w:lineRule="auto"/>
      </w:pPr>
    </w:p>
    <w:p w14:paraId="0D1DECBA" w14:textId="476ADDDC" w:rsidR="003B78AA" w:rsidRDefault="003B78AA" w:rsidP="003B78AA">
      <w:pPr>
        <w:spacing w:after="0" w:line="240" w:lineRule="auto"/>
      </w:pPr>
      <w:r>
        <w:t>6.3. Badania w czasie odbioru robót</w:t>
      </w:r>
    </w:p>
    <w:p w14:paraId="500F4E60" w14:textId="77777777" w:rsidR="003B78AA" w:rsidRDefault="003B78AA" w:rsidP="003B78AA">
      <w:pPr>
        <w:spacing w:after="0" w:line="240" w:lineRule="auto"/>
      </w:pPr>
      <w:r>
        <w:t xml:space="preserve">Badania okładzin i posadzek z płytek </w:t>
      </w:r>
      <w:proofErr w:type="spellStart"/>
      <w:r>
        <w:t>gresowych</w:t>
      </w:r>
      <w:proofErr w:type="spellEnd"/>
      <w:r>
        <w:t xml:space="preserve"> powinny być przeprowadzane w sposób</w:t>
      </w:r>
    </w:p>
    <w:p w14:paraId="763E8930" w14:textId="77777777" w:rsidR="003B78AA" w:rsidRDefault="003B78AA" w:rsidP="003B78AA">
      <w:pPr>
        <w:spacing w:after="0" w:line="240" w:lineRule="auto"/>
      </w:pPr>
      <w:r>
        <w:t>umożliwiający ocenę wszystkich wymagań a w szczególności:</w:t>
      </w:r>
    </w:p>
    <w:p w14:paraId="26177055" w14:textId="27167450" w:rsidR="003B78AA" w:rsidRDefault="00E41637" w:rsidP="00E41637">
      <w:pPr>
        <w:spacing w:after="0" w:line="240" w:lineRule="auto"/>
      </w:pPr>
      <w:r>
        <w:t xml:space="preserve">- </w:t>
      </w:r>
      <w:r w:rsidR="003B78AA">
        <w:t xml:space="preserve">zgodności z </w:t>
      </w:r>
      <w:r>
        <w:t>stanem istniejącym</w:t>
      </w:r>
    </w:p>
    <w:p w14:paraId="033C9023" w14:textId="72722AC5" w:rsidR="003B78AA" w:rsidRDefault="00E41637" w:rsidP="003B78AA">
      <w:pPr>
        <w:spacing w:after="0" w:line="240" w:lineRule="auto"/>
      </w:pPr>
      <w:r>
        <w:t>-</w:t>
      </w:r>
      <w:r w:rsidR="003B78AA">
        <w:t xml:space="preserve"> spadki podłoża lub podkładu i rozmieszczenie wpustów podłogowych, jw.</w:t>
      </w:r>
    </w:p>
    <w:p w14:paraId="45723275" w14:textId="41C95BDE" w:rsidR="003B78AA" w:rsidRDefault="00E41637" w:rsidP="003B78AA">
      <w:pPr>
        <w:spacing w:after="0" w:line="240" w:lineRule="auto"/>
      </w:pPr>
      <w:r>
        <w:t>-</w:t>
      </w:r>
      <w:r w:rsidR="003B78AA">
        <w:t xml:space="preserve"> jakości zastosowanych materiałów i wyrobów na podstawie deklaracji zgodności lub certyfikatów</w:t>
      </w:r>
    </w:p>
    <w:p w14:paraId="49067EA2" w14:textId="77777777" w:rsidR="003B78AA" w:rsidRDefault="003B78AA" w:rsidP="003B78AA">
      <w:pPr>
        <w:spacing w:after="0" w:line="240" w:lineRule="auto"/>
      </w:pPr>
      <w:r>
        <w:t>zgodności przedłożonych przez dostawców</w:t>
      </w:r>
    </w:p>
    <w:p w14:paraId="1934EC50" w14:textId="77777777" w:rsidR="003B78AA" w:rsidRDefault="003B78AA" w:rsidP="003B78AA">
      <w:pPr>
        <w:spacing w:after="0" w:line="240" w:lineRule="auto"/>
      </w:pPr>
      <w:r>
        <w:t>Prawidłowości wykonania okładziny przez sprawdzenie:</w:t>
      </w:r>
    </w:p>
    <w:p w14:paraId="1E5A7C47" w14:textId="04D0264A" w:rsidR="003B78AA" w:rsidRDefault="00E41637" w:rsidP="003B78AA">
      <w:pPr>
        <w:spacing w:after="0" w:line="240" w:lineRule="auto"/>
      </w:pPr>
      <w:r>
        <w:t>-</w:t>
      </w:r>
      <w:r w:rsidR="003B78AA">
        <w:t xml:space="preserve"> przyczepności okładziny, która przy lekkim opukiwaniu nie powinna wydawać głuchego dźwięku.</w:t>
      </w:r>
    </w:p>
    <w:p w14:paraId="105E60A6" w14:textId="46B2C48D" w:rsidR="003B78AA" w:rsidRDefault="00E41637" w:rsidP="003B78AA">
      <w:pPr>
        <w:spacing w:after="0" w:line="240" w:lineRule="auto"/>
      </w:pPr>
      <w:r>
        <w:t>-</w:t>
      </w:r>
      <w:r w:rsidR="003B78AA">
        <w:t xml:space="preserve"> odchylenia krawędzi od kierunku poziomego i pionowego, przy użyciu łaty o długości 2 m ( nie</w:t>
      </w:r>
    </w:p>
    <w:p w14:paraId="0FAE8445" w14:textId="77777777" w:rsidR="003B78AA" w:rsidRDefault="003B78AA" w:rsidP="003B78AA">
      <w:pPr>
        <w:spacing w:after="0" w:line="240" w:lineRule="auto"/>
      </w:pPr>
      <w:r>
        <w:t>powinno przekraczać 2 mm na dł. łaty 2 m),</w:t>
      </w:r>
    </w:p>
    <w:p w14:paraId="3514F4E1" w14:textId="3D8ACA06" w:rsidR="003B78AA" w:rsidRDefault="00E41637" w:rsidP="003B78AA">
      <w:pPr>
        <w:spacing w:after="0" w:line="240" w:lineRule="auto"/>
      </w:pPr>
      <w:r>
        <w:t>-</w:t>
      </w:r>
      <w:r w:rsidR="003B78AA">
        <w:t xml:space="preserve"> odchylenia powierzchni od płaszczyzny łatą o długości 2m ( nie powinno większe niż 2mm na całej</w:t>
      </w:r>
    </w:p>
    <w:p w14:paraId="00031CDB" w14:textId="77777777" w:rsidR="003B78AA" w:rsidRDefault="003B78AA" w:rsidP="003B78AA">
      <w:pPr>
        <w:spacing w:after="0" w:line="240" w:lineRule="auto"/>
      </w:pPr>
      <w:r>
        <w:t>dł. łaty),</w:t>
      </w:r>
    </w:p>
    <w:p w14:paraId="1276AB1E" w14:textId="78CC49CE" w:rsidR="003B78AA" w:rsidRDefault="00E41637" w:rsidP="003B78AA">
      <w:pPr>
        <w:spacing w:after="0" w:line="240" w:lineRule="auto"/>
      </w:pPr>
      <w:r>
        <w:t>-</w:t>
      </w:r>
      <w:r w:rsidR="003B78AA">
        <w:t xml:space="preserve"> prawidłowości przebiegu i wypełnienia spoin poziomicą i pionem z dokładnością do 1mm.</w:t>
      </w:r>
    </w:p>
    <w:p w14:paraId="6D8F6228" w14:textId="1C09E07C" w:rsidR="003B78AA" w:rsidRDefault="00E41637" w:rsidP="003B78AA">
      <w:pPr>
        <w:spacing w:after="0" w:line="240" w:lineRule="auto"/>
      </w:pPr>
      <w:r>
        <w:t>-</w:t>
      </w:r>
      <w:r w:rsidR="003B78AA">
        <w:t xml:space="preserve"> grubość warstwy kompozycji klejącej pod płytką, która nie powinna przekraczać wartości</w:t>
      </w:r>
    </w:p>
    <w:p w14:paraId="30B59267" w14:textId="77777777" w:rsidR="003B78AA" w:rsidRDefault="003B78AA" w:rsidP="003B78AA">
      <w:pPr>
        <w:spacing w:after="0" w:line="240" w:lineRule="auto"/>
      </w:pPr>
      <w:r>
        <w:t>określonej przez producenta w instrukcji, na podstawie zużycia kompozycji klejącej.</w:t>
      </w:r>
    </w:p>
    <w:p w14:paraId="40BE5102" w14:textId="77777777" w:rsidR="003B78AA" w:rsidRDefault="003B78AA" w:rsidP="003B78AA">
      <w:pPr>
        <w:spacing w:after="0" w:line="240" w:lineRule="auto"/>
      </w:pPr>
      <w:r>
        <w:t>Prawidłowości wykonania wykładzin przez sprawdzenie:</w:t>
      </w:r>
    </w:p>
    <w:p w14:paraId="6036A087" w14:textId="0CEC5934" w:rsidR="003B78AA" w:rsidRDefault="00E41637" w:rsidP="003B78AA">
      <w:pPr>
        <w:spacing w:after="0" w:line="240" w:lineRule="auto"/>
      </w:pPr>
      <w:r>
        <w:t>-</w:t>
      </w:r>
      <w:r w:rsidR="003B78AA">
        <w:t xml:space="preserve"> płaszczyzny poziomej lub spadków,</w:t>
      </w:r>
    </w:p>
    <w:p w14:paraId="2AB93CFA" w14:textId="0598F98F" w:rsidR="003B78AA" w:rsidRDefault="00E41637" w:rsidP="003B78AA">
      <w:pPr>
        <w:spacing w:after="0" w:line="240" w:lineRule="auto"/>
      </w:pPr>
      <w:r>
        <w:t>-</w:t>
      </w:r>
      <w:r w:rsidR="003B78AA">
        <w:t xml:space="preserve"> nierówności powierzchni mierzonych jako prześwity między łatą dł. 2 m a posadzką (nie powinny</w:t>
      </w:r>
    </w:p>
    <w:p w14:paraId="1F6505CF" w14:textId="77777777" w:rsidR="003B78AA" w:rsidRDefault="003B78AA" w:rsidP="003B78AA">
      <w:pPr>
        <w:spacing w:after="0" w:line="240" w:lineRule="auto"/>
      </w:pPr>
      <w:r>
        <w:t>być większe niż 3 mm na całej długości łaty),</w:t>
      </w:r>
    </w:p>
    <w:p w14:paraId="019C9884" w14:textId="22CCCB9C" w:rsidR="003B78AA" w:rsidRDefault="00E41637" w:rsidP="003B78AA">
      <w:pPr>
        <w:spacing w:after="0" w:line="240" w:lineRule="auto"/>
      </w:pPr>
      <w:r>
        <w:t>-</w:t>
      </w:r>
      <w:r w:rsidR="003B78AA">
        <w:t xml:space="preserve"> odchylenia posadzki od płaszczyzny poziomej lub ustalonego spadku (nie powinno być większe</w:t>
      </w:r>
    </w:p>
    <w:p w14:paraId="6F93A9E9" w14:textId="77777777" w:rsidR="003B78AA" w:rsidRDefault="003B78AA" w:rsidP="003B78AA">
      <w:pPr>
        <w:spacing w:after="0" w:line="240" w:lineRule="auto"/>
      </w:pPr>
      <w:r>
        <w:t>niż 3 mm na długości łaty 2m i nie większe niż 5 mm na całej długości lub szerokości posadzki).</w:t>
      </w:r>
    </w:p>
    <w:p w14:paraId="0EEA4510" w14:textId="4D42F9CB" w:rsidR="003B78AA" w:rsidRDefault="00E41637" w:rsidP="003B78AA">
      <w:pPr>
        <w:spacing w:after="0" w:line="240" w:lineRule="auto"/>
      </w:pPr>
      <w:r>
        <w:t>-</w:t>
      </w:r>
      <w:r w:rsidR="003B78AA">
        <w:t xml:space="preserve"> przebiegu i wypełnienia spoin z dokładnością do 1mm,</w:t>
      </w:r>
    </w:p>
    <w:p w14:paraId="4C6827BE" w14:textId="49447580" w:rsidR="003B78AA" w:rsidRDefault="00E41637" w:rsidP="003B78AA">
      <w:pPr>
        <w:spacing w:after="0" w:line="240" w:lineRule="auto"/>
      </w:pPr>
      <w:r>
        <w:t>-</w:t>
      </w:r>
      <w:r w:rsidR="003B78AA">
        <w:t xml:space="preserve"> grubość warstwy kompozycji klejącej pod płytką, która nie powinna przekraczać wartości</w:t>
      </w:r>
    </w:p>
    <w:p w14:paraId="52C96EF3" w14:textId="77777777" w:rsidR="003B78AA" w:rsidRDefault="003B78AA" w:rsidP="003B78AA">
      <w:pPr>
        <w:spacing w:after="0" w:line="240" w:lineRule="auto"/>
      </w:pPr>
      <w:r>
        <w:t>określonej przez producenta w instrukcji, na podstawie zużycia kompozycji klejącej</w:t>
      </w:r>
    </w:p>
    <w:p w14:paraId="11DA0E1E" w14:textId="77777777" w:rsidR="00E41637" w:rsidRDefault="00E41637" w:rsidP="003B78AA">
      <w:pPr>
        <w:spacing w:after="0" w:line="240" w:lineRule="auto"/>
      </w:pPr>
    </w:p>
    <w:p w14:paraId="14B252B2" w14:textId="625C8152" w:rsidR="003B78AA" w:rsidRDefault="003B78AA" w:rsidP="003B78AA">
      <w:pPr>
        <w:spacing w:after="0" w:line="240" w:lineRule="auto"/>
      </w:pPr>
      <w:r>
        <w:t>7. Obmiar robót.</w:t>
      </w:r>
    </w:p>
    <w:p w14:paraId="181B3827" w14:textId="77777777" w:rsidR="003B78AA" w:rsidRDefault="003B78AA" w:rsidP="003B78AA">
      <w:pPr>
        <w:spacing w:after="0" w:line="240" w:lineRule="auto"/>
      </w:pPr>
      <w:r>
        <w:t>Jednostkami obmiaru są jednostki zgodne z przedmiarem ofertowym dla danej pozycji robót.</w:t>
      </w:r>
    </w:p>
    <w:p w14:paraId="67460090" w14:textId="77777777" w:rsidR="003B78AA" w:rsidRDefault="003B78AA" w:rsidP="003B78AA">
      <w:pPr>
        <w:spacing w:after="0" w:line="240" w:lineRule="auto"/>
      </w:pPr>
      <w:r>
        <w:t>Ilość robót określa się na podstawie przedmiaru robót z uwzględnieniem zmian zaaprobowanych</w:t>
      </w:r>
    </w:p>
    <w:p w14:paraId="039090B3" w14:textId="77777777" w:rsidR="003B78AA" w:rsidRDefault="003B78AA" w:rsidP="003B78AA">
      <w:pPr>
        <w:spacing w:after="0" w:line="240" w:lineRule="auto"/>
      </w:pPr>
      <w:r>
        <w:t>przez Inspektora nadzoru i sprawdzonych w naturze.</w:t>
      </w:r>
    </w:p>
    <w:p w14:paraId="73175C9A" w14:textId="77777777" w:rsidR="00E41637" w:rsidRDefault="00E41637" w:rsidP="003B78AA">
      <w:pPr>
        <w:spacing w:after="0" w:line="240" w:lineRule="auto"/>
      </w:pPr>
    </w:p>
    <w:p w14:paraId="5C0BC438" w14:textId="77777777" w:rsidR="003B78AA" w:rsidRDefault="003B78AA" w:rsidP="003B78AA">
      <w:pPr>
        <w:spacing w:after="0" w:line="240" w:lineRule="auto"/>
      </w:pPr>
      <w:r>
        <w:lastRenderedPageBreak/>
        <w:t>8. Odbiór robót.</w:t>
      </w:r>
    </w:p>
    <w:p w14:paraId="4A738417" w14:textId="77777777" w:rsidR="003B78AA" w:rsidRDefault="003B78AA" w:rsidP="003B78AA">
      <w:pPr>
        <w:spacing w:after="0" w:line="240" w:lineRule="auto"/>
      </w:pPr>
      <w:r>
        <w:t>8.1 Ogólne zasady odbioru robót podano w ST „Wymagania ogólne”.</w:t>
      </w:r>
    </w:p>
    <w:p w14:paraId="4C9F47D6" w14:textId="77777777" w:rsidR="003B78AA" w:rsidRDefault="003B78AA" w:rsidP="003B78AA">
      <w:pPr>
        <w:spacing w:after="0" w:line="240" w:lineRule="auto"/>
      </w:pPr>
      <w:r>
        <w:t>Roboty uznaje się za zgodne z dokumentacją projektową, SST i wymaganiami Inspektora nadzoru,</w:t>
      </w:r>
    </w:p>
    <w:p w14:paraId="1593C2A6" w14:textId="77777777" w:rsidR="003B78AA" w:rsidRDefault="003B78AA" w:rsidP="003B78AA">
      <w:pPr>
        <w:spacing w:after="0" w:line="240" w:lineRule="auto"/>
      </w:pPr>
      <w:r>
        <w:t>jeżeli wszystkie pomiary i badania (z uwzględnieniem dopuszczalnych tolerancji) dały pozytywny</w:t>
      </w:r>
    </w:p>
    <w:p w14:paraId="609F0EFA" w14:textId="77777777" w:rsidR="003B78AA" w:rsidRDefault="003B78AA" w:rsidP="003B78AA">
      <w:pPr>
        <w:spacing w:after="0" w:line="240" w:lineRule="auto"/>
      </w:pPr>
      <w:r>
        <w:t>wynik.</w:t>
      </w:r>
    </w:p>
    <w:p w14:paraId="47C77CE2" w14:textId="77777777" w:rsidR="003B78AA" w:rsidRDefault="003B78AA" w:rsidP="003B78AA">
      <w:pPr>
        <w:spacing w:after="0" w:line="240" w:lineRule="auto"/>
      </w:pPr>
      <w:r>
        <w:t>Jeżeli chociaż jeden wynik badania będzie niepozytywny, okładzina z płytek ceramicznych nie</w:t>
      </w:r>
    </w:p>
    <w:p w14:paraId="4B0EC5BD" w14:textId="77777777" w:rsidR="003B78AA" w:rsidRDefault="003B78AA" w:rsidP="003B78AA">
      <w:pPr>
        <w:spacing w:after="0" w:line="240" w:lineRule="auto"/>
      </w:pPr>
      <w:r>
        <w:t>powinna być odebrana.</w:t>
      </w:r>
    </w:p>
    <w:p w14:paraId="10C4C31F" w14:textId="77777777" w:rsidR="003B78AA" w:rsidRDefault="003B78AA" w:rsidP="003B78AA">
      <w:pPr>
        <w:spacing w:after="0" w:line="240" w:lineRule="auto"/>
      </w:pPr>
      <w:r>
        <w:t>W takim przypadku należy przyjąć jedno z rozwiązań:</w:t>
      </w:r>
    </w:p>
    <w:p w14:paraId="677E3F78" w14:textId="109A0D1C" w:rsidR="003B78AA" w:rsidRDefault="00DE5B7E" w:rsidP="003B78AA">
      <w:pPr>
        <w:spacing w:after="0" w:line="240" w:lineRule="auto"/>
      </w:pPr>
      <w:r>
        <w:t>-</w:t>
      </w:r>
      <w:r w:rsidR="003B78AA">
        <w:t xml:space="preserve"> okładzinę poprawić i przedstawić do ponownego odbioru,</w:t>
      </w:r>
    </w:p>
    <w:p w14:paraId="7155DC2C" w14:textId="68C02464" w:rsidR="003B78AA" w:rsidRDefault="00DE5B7E" w:rsidP="003B78AA">
      <w:pPr>
        <w:spacing w:after="0" w:line="240" w:lineRule="auto"/>
      </w:pPr>
      <w:r>
        <w:t>-</w:t>
      </w:r>
      <w:r w:rsidR="003B78AA">
        <w:t xml:space="preserve"> jeżeli odchylenia od wymagań nie zagrażają bezpieczeństwu użytkowania i trwałości okładziny</w:t>
      </w:r>
    </w:p>
    <w:p w14:paraId="05EC6E50" w14:textId="77777777" w:rsidR="003B78AA" w:rsidRDefault="003B78AA" w:rsidP="003B78AA">
      <w:pPr>
        <w:spacing w:after="0" w:line="240" w:lineRule="auto"/>
      </w:pPr>
      <w:r>
        <w:t>oraz jeżeli inwestor wyrazi zgodę, obniżyć wartość wykonanych robót,</w:t>
      </w:r>
    </w:p>
    <w:p w14:paraId="5A509CF2" w14:textId="0D1EFCD8" w:rsidR="003B78AA" w:rsidRDefault="00DE5B7E" w:rsidP="003B78AA">
      <w:pPr>
        <w:spacing w:after="0" w:line="240" w:lineRule="auto"/>
      </w:pPr>
      <w:r>
        <w:t>-</w:t>
      </w:r>
      <w:r w:rsidR="003B78AA">
        <w:t xml:space="preserve"> w przypadku gdy nie są możliwe powyższe rozwiązania, usunąć okładzinę i ponownie wykonać.</w:t>
      </w:r>
    </w:p>
    <w:p w14:paraId="5DD1EEF0" w14:textId="77777777" w:rsidR="00DE5B7E" w:rsidRDefault="00DE5B7E" w:rsidP="003B78AA">
      <w:pPr>
        <w:spacing w:after="0" w:line="240" w:lineRule="auto"/>
      </w:pPr>
    </w:p>
    <w:p w14:paraId="61A1DE5B" w14:textId="78D6A702" w:rsidR="003B78AA" w:rsidRDefault="003B78AA" w:rsidP="003B78AA">
      <w:pPr>
        <w:spacing w:after="0" w:line="240" w:lineRule="auto"/>
      </w:pPr>
      <w:r>
        <w:t>8.2 Odbiór podłoży</w:t>
      </w:r>
    </w:p>
    <w:p w14:paraId="19DC3F39" w14:textId="77777777" w:rsidR="003B78AA" w:rsidRDefault="003B78AA" w:rsidP="003B78AA">
      <w:pPr>
        <w:spacing w:after="0" w:line="240" w:lineRule="auto"/>
      </w:pPr>
      <w:r>
        <w:t>Odbiór podłoża należy przeprowadzić bezpośrednio przed przystąpieniem do robót okładzinowych.</w:t>
      </w:r>
    </w:p>
    <w:p w14:paraId="31723258" w14:textId="77777777" w:rsidR="003B78AA" w:rsidRDefault="003B78AA" w:rsidP="003B78AA">
      <w:pPr>
        <w:spacing w:after="0" w:line="240" w:lineRule="auto"/>
      </w:pPr>
      <w:r>
        <w:t>Jeżeli odbiór podłoża odbywa się po dłuższym czasie od jego wykonania, należy podłoże oczyścić i</w:t>
      </w:r>
    </w:p>
    <w:p w14:paraId="05021C22" w14:textId="77777777" w:rsidR="003B78AA" w:rsidRDefault="003B78AA" w:rsidP="003B78AA">
      <w:pPr>
        <w:spacing w:after="0" w:line="240" w:lineRule="auto"/>
      </w:pPr>
      <w:r>
        <w:t>umyć wodą.</w:t>
      </w:r>
    </w:p>
    <w:p w14:paraId="734E29BB" w14:textId="77777777" w:rsidR="00DE5B7E" w:rsidRDefault="00DE5B7E" w:rsidP="003B78AA">
      <w:pPr>
        <w:spacing w:after="0" w:line="240" w:lineRule="auto"/>
      </w:pPr>
    </w:p>
    <w:p w14:paraId="3CFE06BD" w14:textId="59C846BA" w:rsidR="003B78AA" w:rsidRDefault="003B78AA" w:rsidP="003B78AA">
      <w:pPr>
        <w:spacing w:after="0" w:line="240" w:lineRule="auto"/>
      </w:pPr>
      <w:r>
        <w:t xml:space="preserve">8.3 Odbiór okładzin i wykładzin z płytek </w:t>
      </w:r>
      <w:proofErr w:type="spellStart"/>
      <w:r>
        <w:t>gresowych</w:t>
      </w:r>
      <w:proofErr w:type="spellEnd"/>
      <w:r>
        <w:t>, z terakoty</w:t>
      </w:r>
    </w:p>
    <w:p w14:paraId="785557F3" w14:textId="77777777" w:rsidR="003B78AA" w:rsidRDefault="003B78AA" w:rsidP="003B78AA">
      <w:pPr>
        <w:spacing w:after="0" w:line="240" w:lineRule="auto"/>
      </w:pPr>
      <w:r>
        <w:t>Odbiór gotowych okładzin następuje po stwierdzeniu zgodności ich wykonania z zamówieniem,</w:t>
      </w:r>
    </w:p>
    <w:p w14:paraId="7D1BF691" w14:textId="77777777" w:rsidR="003B78AA" w:rsidRDefault="003B78AA" w:rsidP="003B78AA">
      <w:pPr>
        <w:spacing w:after="0" w:line="240" w:lineRule="auto"/>
      </w:pPr>
      <w:r>
        <w:t>którego przedmiot określa dokumentacja projektowa a także dokumentacja powykonawcza, w której</w:t>
      </w:r>
    </w:p>
    <w:p w14:paraId="34CF0B18" w14:textId="77777777" w:rsidR="003B78AA" w:rsidRDefault="003B78AA" w:rsidP="003B78AA">
      <w:pPr>
        <w:spacing w:after="0" w:line="240" w:lineRule="auto"/>
      </w:pPr>
      <w:r>
        <w:t>podane są uzgodnione zmiany dokonane podczas prac. Zgodność wykonania okładzin stwierdza się</w:t>
      </w:r>
    </w:p>
    <w:p w14:paraId="05E95949" w14:textId="77777777" w:rsidR="003B78AA" w:rsidRDefault="003B78AA" w:rsidP="003B78AA">
      <w:pPr>
        <w:spacing w:after="0" w:line="240" w:lineRule="auto"/>
      </w:pPr>
      <w:r>
        <w:t>na podstawie porównania wyników badań kontrolnych wymienionych w pkt. 6 z wymaganiami i</w:t>
      </w:r>
    </w:p>
    <w:p w14:paraId="6412F685" w14:textId="77777777" w:rsidR="003B78AA" w:rsidRDefault="003B78AA" w:rsidP="003B78AA">
      <w:pPr>
        <w:spacing w:after="0" w:line="240" w:lineRule="auto"/>
      </w:pPr>
      <w:r>
        <w:t>tolerancjami podanymi w pozostałych punktach. Okładziny powinny być odebrane, jeśli wszystkie</w:t>
      </w:r>
    </w:p>
    <w:p w14:paraId="46884494" w14:textId="77777777" w:rsidR="003B78AA" w:rsidRDefault="003B78AA" w:rsidP="003B78AA">
      <w:pPr>
        <w:spacing w:after="0" w:line="240" w:lineRule="auto"/>
      </w:pPr>
      <w:r>
        <w:t>wyniki badań kontrolnych są pozytywne.</w:t>
      </w:r>
    </w:p>
    <w:p w14:paraId="6027D600" w14:textId="77777777" w:rsidR="00DE5B7E" w:rsidRDefault="00DE5B7E" w:rsidP="003B78AA">
      <w:pPr>
        <w:spacing w:after="0" w:line="240" w:lineRule="auto"/>
      </w:pPr>
    </w:p>
    <w:p w14:paraId="74BBA9B2" w14:textId="18A3D4CF" w:rsidR="003B78AA" w:rsidRDefault="003B78AA" w:rsidP="003B78AA">
      <w:pPr>
        <w:spacing w:after="0" w:line="240" w:lineRule="auto"/>
      </w:pPr>
      <w:r>
        <w:t>Odbiór powinien obejmować sprawdzenie:</w:t>
      </w:r>
    </w:p>
    <w:p w14:paraId="5E69F9E3" w14:textId="6A5E38BF" w:rsidR="003B78AA" w:rsidRDefault="00DE5B7E" w:rsidP="003B78AA">
      <w:pPr>
        <w:spacing w:after="0" w:line="240" w:lineRule="auto"/>
      </w:pPr>
      <w:r>
        <w:t>-</w:t>
      </w:r>
      <w:r w:rsidR="003B78AA">
        <w:t xml:space="preserve"> wyglądu zewnętrznego przez ocenę wzrokową</w:t>
      </w:r>
    </w:p>
    <w:p w14:paraId="22A46CC8" w14:textId="022E2D88" w:rsidR="003B78AA" w:rsidRDefault="00DE5B7E" w:rsidP="003B78AA">
      <w:pPr>
        <w:spacing w:after="0" w:line="240" w:lineRule="auto"/>
      </w:pPr>
      <w:r>
        <w:t>-</w:t>
      </w:r>
      <w:r w:rsidR="003B78AA">
        <w:t xml:space="preserve"> prawidłowości ukształtowania powierzchni,</w:t>
      </w:r>
    </w:p>
    <w:p w14:paraId="18EDFD0A" w14:textId="3F94098D" w:rsidR="003B78AA" w:rsidRDefault="00DE5B7E" w:rsidP="003B78AA">
      <w:pPr>
        <w:spacing w:after="0" w:line="240" w:lineRule="auto"/>
      </w:pPr>
      <w:r>
        <w:t>-</w:t>
      </w:r>
      <w:r w:rsidR="003B78AA">
        <w:t xml:space="preserve"> przyczepności do podłoża</w:t>
      </w:r>
    </w:p>
    <w:p w14:paraId="7D112DF0" w14:textId="6FDF8818" w:rsidR="003B78AA" w:rsidRDefault="00DE5B7E" w:rsidP="003B78AA">
      <w:pPr>
        <w:spacing w:after="0" w:line="240" w:lineRule="auto"/>
      </w:pPr>
      <w:r>
        <w:t>-</w:t>
      </w:r>
      <w:r w:rsidR="003B78AA">
        <w:t xml:space="preserve"> prawidłowości osadzenia kratek ściekowych w podłodze, wkładek dylatacyjnych itp.</w:t>
      </w:r>
    </w:p>
    <w:p w14:paraId="171C5111" w14:textId="381F440B" w:rsidR="003B78AA" w:rsidRDefault="00DE5B7E" w:rsidP="003B78AA">
      <w:pPr>
        <w:spacing w:after="0" w:line="240" w:lineRule="auto"/>
      </w:pPr>
      <w:r>
        <w:t>-</w:t>
      </w:r>
      <w:r w:rsidR="003B78AA">
        <w:t xml:space="preserve"> szerokości i prostoliniowości spoin,</w:t>
      </w:r>
    </w:p>
    <w:p w14:paraId="7661FD8D" w14:textId="77777777" w:rsidR="00DE5B7E" w:rsidRDefault="00DE5B7E" w:rsidP="003B78AA">
      <w:pPr>
        <w:spacing w:after="0" w:line="240" w:lineRule="auto"/>
      </w:pPr>
    </w:p>
    <w:p w14:paraId="345EBCD6" w14:textId="228228BF" w:rsidR="003B78AA" w:rsidRDefault="003B78AA" w:rsidP="003B78AA">
      <w:pPr>
        <w:spacing w:after="0" w:line="240" w:lineRule="auto"/>
      </w:pPr>
      <w:r>
        <w:t>Odbiór gotowych okładzin powinien być potwierdzony protokołem, który zawiera:</w:t>
      </w:r>
    </w:p>
    <w:p w14:paraId="317F3868" w14:textId="147B10D9" w:rsidR="003B78AA" w:rsidRDefault="00DE5B7E" w:rsidP="003B78AA">
      <w:pPr>
        <w:spacing w:after="0" w:line="240" w:lineRule="auto"/>
      </w:pPr>
      <w:r>
        <w:t>-</w:t>
      </w:r>
      <w:r w:rsidR="003B78AA">
        <w:t xml:space="preserve"> ocenę wyników badań</w:t>
      </w:r>
    </w:p>
    <w:p w14:paraId="78A3BF60" w14:textId="1292D5DD" w:rsidR="003B78AA" w:rsidRDefault="00DE5B7E" w:rsidP="003B78AA">
      <w:pPr>
        <w:spacing w:after="0" w:line="240" w:lineRule="auto"/>
      </w:pPr>
      <w:r>
        <w:t>-</w:t>
      </w:r>
      <w:r w:rsidR="003B78AA">
        <w:t xml:space="preserve"> wykaz wad i usterek ze wskazaniem możliwości usunięcia.</w:t>
      </w:r>
    </w:p>
    <w:p w14:paraId="3CF1BEA9" w14:textId="2F2E56B6" w:rsidR="003B78AA" w:rsidRDefault="00DE5B7E" w:rsidP="003B78AA">
      <w:pPr>
        <w:spacing w:after="0" w:line="240" w:lineRule="auto"/>
      </w:pPr>
      <w:r>
        <w:t>-</w:t>
      </w:r>
      <w:r w:rsidR="003B78AA">
        <w:t xml:space="preserve"> stwierdzenia zgodności lub niezgodności wykonania z zamówieniem.</w:t>
      </w:r>
    </w:p>
    <w:p w14:paraId="572D3DF6" w14:textId="77777777" w:rsidR="00DE5B7E" w:rsidRDefault="00DE5B7E" w:rsidP="003B78AA">
      <w:pPr>
        <w:spacing w:after="0" w:line="240" w:lineRule="auto"/>
      </w:pPr>
    </w:p>
    <w:p w14:paraId="212C2BBE" w14:textId="1FC156D7" w:rsidR="003B78AA" w:rsidRDefault="003B78AA" w:rsidP="003B78AA">
      <w:pPr>
        <w:spacing w:after="0" w:line="240" w:lineRule="auto"/>
      </w:pPr>
      <w:r>
        <w:t>9. Podstawa płatności.</w:t>
      </w:r>
    </w:p>
    <w:p w14:paraId="3696E367" w14:textId="77777777" w:rsidR="003B78AA" w:rsidRDefault="003B78AA" w:rsidP="003B78AA">
      <w:pPr>
        <w:spacing w:after="0" w:line="240" w:lineRule="auto"/>
      </w:pPr>
      <w:r>
        <w:t>Ogólne ustalenia dotyczące podstaw płatności podano w ST „Wymagania ogólne”.</w:t>
      </w:r>
    </w:p>
    <w:p w14:paraId="559EB5EA" w14:textId="77777777" w:rsidR="003B78AA" w:rsidRDefault="003B78AA" w:rsidP="003B78AA">
      <w:pPr>
        <w:spacing w:after="0" w:line="240" w:lineRule="auto"/>
      </w:pPr>
      <w:r>
        <w:t>Cena jednostkowa wykonania 1 metra kwadratowego [m2] posadzki z płytek obejmuje:</w:t>
      </w:r>
    </w:p>
    <w:p w14:paraId="44B5C77F" w14:textId="39F8B620" w:rsidR="003B78AA" w:rsidRDefault="00DE5B7E" w:rsidP="003B78AA">
      <w:pPr>
        <w:spacing w:after="0" w:line="240" w:lineRule="auto"/>
      </w:pPr>
      <w:r>
        <w:t>-</w:t>
      </w:r>
      <w:r w:rsidR="003B78AA">
        <w:t xml:space="preserve"> przygotowanie stanowiska roboczego</w:t>
      </w:r>
    </w:p>
    <w:p w14:paraId="0CB325C9" w14:textId="77F5E894" w:rsidR="003B78AA" w:rsidRDefault="00DE5B7E" w:rsidP="003B78AA">
      <w:pPr>
        <w:spacing w:after="0" w:line="240" w:lineRule="auto"/>
      </w:pPr>
      <w:r>
        <w:t>-</w:t>
      </w:r>
      <w:r w:rsidR="003B78AA">
        <w:t xml:space="preserve"> dostarczenie materiałów, narzędzi i sprzętu,</w:t>
      </w:r>
    </w:p>
    <w:p w14:paraId="4FBD50E8" w14:textId="00C6A217" w:rsidR="003B78AA" w:rsidRDefault="00DE5B7E" w:rsidP="003B78AA">
      <w:pPr>
        <w:spacing w:after="0" w:line="240" w:lineRule="auto"/>
      </w:pPr>
      <w:r>
        <w:t>-</w:t>
      </w:r>
      <w:r w:rsidR="003B78AA">
        <w:t xml:space="preserve"> przygotowanie i oczyszczenie podłożą,</w:t>
      </w:r>
    </w:p>
    <w:p w14:paraId="2CD5B9A9" w14:textId="75B578F0" w:rsidR="003B78AA" w:rsidRDefault="00DE5B7E" w:rsidP="003B78AA">
      <w:pPr>
        <w:spacing w:after="0" w:line="240" w:lineRule="auto"/>
      </w:pPr>
      <w:r>
        <w:t>-</w:t>
      </w:r>
      <w:r w:rsidR="003B78AA">
        <w:t xml:space="preserve"> wykonanie posadzki z płytek,</w:t>
      </w:r>
    </w:p>
    <w:p w14:paraId="1E405905" w14:textId="2A10AA34" w:rsidR="003B78AA" w:rsidRDefault="00DE5B7E" w:rsidP="003B78AA">
      <w:pPr>
        <w:spacing w:after="0" w:line="240" w:lineRule="auto"/>
      </w:pPr>
      <w:r>
        <w:t>-</w:t>
      </w:r>
      <w:r w:rsidR="003B78AA">
        <w:t xml:space="preserve"> uporządkowanie miejsca wykonywania robót,</w:t>
      </w:r>
    </w:p>
    <w:p w14:paraId="25A3D961" w14:textId="28BDF1F7" w:rsidR="003B78AA" w:rsidRDefault="00DE5B7E" w:rsidP="003B78AA">
      <w:pPr>
        <w:spacing w:after="0" w:line="240" w:lineRule="auto"/>
      </w:pPr>
      <w:r>
        <w:t>-</w:t>
      </w:r>
      <w:r w:rsidR="003B78AA">
        <w:t xml:space="preserve"> usunięcie pozostałości, resztek i odpadów materiałów,</w:t>
      </w:r>
    </w:p>
    <w:p w14:paraId="19D7196F" w14:textId="6928DFB4" w:rsidR="003B78AA" w:rsidRDefault="00DE5B7E" w:rsidP="003B78AA">
      <w:pPr>
        <w:spacing w:after="0" w:line="240" w:lineRule="auto"/>
      </w:pPr>
      <w:r>
        <w:t>-</w:t>
      </w:r>
      <w:r w:rsidR="003B78AA">
        <w:t xml:space="preserve"> likwidacje stanowiska roboczego,</w:t>
      </w:r>
    </w:p>
    <w:p w14:paraId="6BF77DD4" w14:textId="0148BF39" w:rsidR="003B78AA" w:rsidRDefault="00DE5B7E" w:rsidP="003B78AA">
      <w:pPr>
        <w:spacing w:after="0" w:line="240" w:lineRule="auto"/>
      </w:pPr>
      <w:r>
        <w:t>-</w:t>
      </w:r>
      <w:r w:rsidR="003B78AA">
        <w:t xml:space="preserve"> utylizację opakowań i resztek materiałów zgodnie ze wskazaniami ich producentów.</w:t>
      </w:r>
    </w:p>
    <w:p w14:paraId="10A32B4D" w14:textId="77777777" w:rsidR="003B78AA" w:rsidRDefault="003B78AA" w:rsidP="003B78AA">
      <w:pPr>
        <w:spacing w:after="0" w:line="240" w:lineRule="auto"/>
      </w:pPr>
      <w:r>
        <w:t>W kwotach ryczałtowych ujęte są również koszty montażu, demontażu i pracy rusztowań lub urządzeń</w:t>
      </w:r>
    </w:p>
    <w:p w14:paraId="5EC0D10F" w14:textId="77777777" w:rsidR="003B78AA" w:rsidRDefault="003B78AA" w:rsidP="003B78AA">
      <w:pPr>
        <w:spacing w:after="0" w:line="240" w:lineRule="auto"/>
      </w:pPr>
      <w:r>
        <w:t>podnośnikowych niezbędnych do wykonania robót na wysokości ponad 5 m od poziomu podłogi lub</w:t>
      </w:r>
    </w:p>
    <w:p w14:paraId="26210D1C" w14:textId="77777777" w:rsidR="003B78AA" w:rsidRDefault="003B78AA" w:rsidP="003B78AA">
      <w:pPr>
        <w:spacing w:after="0" w:line="240" w:lineRule="auto"/>
      </w:pPr>
      <w:r>
        <w:lastRenderedPageBreak/>
        <w:t>terenu.</w:t>
      </w:r>
    </w:p>
    <w:p w14:paraId="4DE19F1F" w14:textId="77777777" w:rsidR="00DE5B7E" w:rsidRDefault="00DE5B7E" w:rsidP="003B78AA">
      <w:pPr>
        <w:spacing w:after="0" w:line="240" w:lineRule="auto"/>
      </w:pPr>
    </w:p>
    <w:p w14:paraId="64B75B21" w14:textId="77777777" w:rsidR="00DE5B7E" w:rsidRDefault="00DE5B7E" w:rsidP="003B78AA">
      <w:pPr>
        <w:spacing w:after="0" w:line="240" w:lineRule="auto"/>
      </w:pPr>
    </w:p>
    <w:p w14:paraId="5D00AAC9" w14:textId="63A24ED6" w:rsidR="003B78AA" w:rsidRDefault="003B78AA" w:rsidP="003B78AA">
      <w:pPr>
        <w:spacing w:after="0" w:line="240" w:lineRule="auto"/>
      </w:pPr>
      <w:r>
        <w:t>10. Przepisy związane</w:t>
      </w:r>
    </w:p>
    <w:p w14:paraId="7DA4C306" w14:textId="70181893" w:rsidR="003B78AA" w:rsidRDefault="00DE5B7E" w:rsidP="003B78AA">
      <w:pPr>
        <w:spacing w:after="0" w:line="240" w:lineRule="auto"/>
      </w:pPr>
      <w:r>
        <w:t>-</w:t>
      </w:r>
      <w:r w:rsidR="003B78AA">
        <w:t xml:space="preserve"> PN-EN 12004:2002 Kleje do płytek. Definicje i wymagania techniczne</w:t>
      </w:r>
    </w:p>
    <w:p w14:paraId="34DAAD80" w14:textId="77777777" w:rsidR="003B78AA" w:rsidRDefault="003B78AA" w:rsidP="003B78AA">
      <w:pPr>
        <w:spacing w:after="0" w:line="240" w:lineRule="auto"/>
      </w:pPr>
      <w:r>
        <w:t xml:space="preserve">- </w:t>
      </w:r>
      <w:proofErr w:type="spellStart"/>
      <w:r>
        <w:t>WTWiOR</w:t>
      </w:r>
      <w:proofErr w:type="spellEnd"/>
      <w:r>
        <w:t xml:space="preserve"> - Warunki Techniczne Wykonania i Odbioru Robót – ITB.</w:t>
      </w:r>
    </w:p>
    <w:p w14:paraId="443EC5C4" w14:textId="77777777" w:rsidR="003B78AA" w:rsidRDefault="003B78AA" w:rsidP="003B78AA">
      <w:pPr>
        <w:spacing w:after="0" w:line="240" w:lineRule="auto"/>
      </w:pPr>
      <w:r>
        <w:t>- Umowa zawarta pomiędzy Wykonawcą a Zamawiającym wraz z harmonogramem robót.</w:t>
      </w:r>
    </w:p>
    <w:p w14:paraId="3735C7DF" w14:textId="77777777" w:rsidR="003B78AA" w:rsidRDefault="003B78AA" w:rsidP="003B78AA">
      <w:pPr>
        <w:spacing w:after="0" w:line="240" w:lineRule="auto"/>
      </w:pPr>
      <w:r>
        <w:t>- Aprobaty techniczne.</w:t>
      </w:r>
    </w:p>
    <w:p w14:paraId="059F5FBA" w14:textId="25417D6C" w:rsidR="005B516E" w:rsidRDefault="003B78AA" w:rsidP="003B78AA">
      <w:pPr>
        <w:spacing w:after="0" w:line="240" w:lineRule="auto"/>
      </w:pPr>
      <w:r>
        <w:t>- Inne dokumenty i ustalenia techniczne prowadzone w trakcie trwania inwestycji.</w:t>
      </w:r>
    </w:p>
    <w:sectPr w:rsidR="005B51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9FDCC" w14:textId="77777777" w:rsidR="006D1AF2" w:rsidRDefault="006D1AF2" w:rsidP="006D1AF2">
      <w:pPr>
        <w:spacing w:after="0" w:line="240" w:lineRule="auto"/>
      </w:pPr>
      <w:r>
        <w:separator/>
      </w:r>
    </w:p>
  </w:endnote>
  <w:endnote w:type="continuationSeparator" w:id="0">
    <w:p w14:paraId="4BA710B3" w14:textId="77777777" w:rsidR="006D1AF2" w:rsidRDefault="006D1AF2" w:rsidP="006D1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1F9EE" w14:textId="77777777" w:rsidR="006D1AF2" w:rsidRDefault="006D1A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749EB" w14:textId="77777777" w:rsidR="006D1AF2" w:rsidRDefault="006D1A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BE46D" w14:textId="77777777" w:rsidR="006D1AF2" w:rsidRDefault="006D1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44398" w14:textId="77777777" w:rsidR="006D1AF2" w:rsidRDefault="006D1AF2" w:rsidP="006D1AF2">
      <w:pPr>
        <w:spacing w:after="0" w:line="240" w:lineRule="auto"/>
      </w:pPr>
      <w:r>
        <w:separator/>
      </w:r>
    </w:p>
  </w:footnote>
  <w:footnote w:type="continuationSeparator" w:id="0">
    <w:p w14:paraId="24C8C57B" w14:textId="77777777" w:rsidR="006D1AF2" w:rsidRDefault="006D1AF2" w:rsidP="006D1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47A61" w14:textId="77777777" w:rsidR="006D1AF2" w:rsidRDefault="006D1A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D638" w14:textId="62BD85CF" w:rsidR="006D1AF2" w:rsidRPr="006D1AF2" w:rsidRDefault="006D1AF2" w:rsidP="006D1AF2">
    <w:pPr>
      <w:pStyle w:val="Nagwek"/>
    </w:pPr>
    <w:r w:rsidRPr="006D1AF2">
      <w:rPr>
        <w:rFonts w:ascii="Calibri" w:eastAsia="Calibri" w:hAnsi="Calibri" w:cs="Times New Roman"/>
        <w:noProof/>
      </w:rPr>
      <w:drawing>
        <wp:inline distT="0" distB="0" distL="0" distR="0" wp14:anchorId="1BC33E21" wp14:editId="2C3328FE">
          <wp:extent cx="5524500" cy="5524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E8CA7" w14:textId="77777777" w:rsidR="006D1AF2" w:rsidRDefault="006D1A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5D39A5"/>
    <w:multiLevelType w:val="hybridMultilevel"/>
    <w:tmpl w:val="3AFAF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96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8AA"/>
    <w:rsid w:val="003B78AA"/>
    <w:rsid w:val="003C1FBA"/>
    <w:rsid w:val="004A01E2"/>
    <w:rsid w:val="004D04DD"/>
    <w:rsid w:val="005B516E"/>
    <w:rsid w:val="005D4540"/>
    <w:rsid w:val="006D1AF2"/>
    <w:rsid w:val="009A5C0D"/>
    <w:rsid w:val="00A11B47"/>
    <w:rsid w:val="00C36454"/>
    <w:rsid w:val="00D53714"/>
    <w:rsid w:val="00D875BC"/>
    <w:rsid w:val="00DE5B7E"/>
    <w:rsid w:val="00E4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2CE01"/>
  <w15:chartTrackingRefBased/>
  <w15:docId w15:val="{2D23AA9E-4670-4BCA-BB8C-B32E6FD7F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78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78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B78A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78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78A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78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78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78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78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78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78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B78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78A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78A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78A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78A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78A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78A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78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B78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78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B78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78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B78A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B78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B78A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78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78A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78A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D1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AF2"/>
  </w:style>
  <w:style w:type="paragraph" w:styleId="Stopka">
    <w:name w:val="footer"/>
    <w:basedOn w:val="Normalny"/>
    <w:link w:val="StopkaZnak"/>
    <w:uiPriority w:val="99"/>
    <w:unhideWhenUsed/>
    <w:rsid w:val="006D1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2355</Words>
  <Characters>14135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Sabat</dc:creator>
  <cp:keywords/>
  <dc:description/>
  <cp:lastModifiedBy>ZamPub</cp:lastModifiedBy>
  <cp:revision>6</cp:revision>
  <dcterms:created xsi:type="dcterms:W3CDTF">2026-01-05T09:24:00Z</dcterms:created>
  <dcterms:modified xsi:type="dcterms:W3CDTF">2026-01-22T07:52:00Z</dcterms:modified>
</cp:coreProperties>
</file>